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43593" w14:textId="130F3C56" w:rsidR="00043979" w:rsidRPr="001106F8" w:rsidRDefault="001106F8" w:rsidP="006B2F0C">
      <w:pPr>
        <w:spacing w:line="360" w:lineRule="auto"/>
        <w:rPr>
          <w:rFonts w:asciiTheme="majorBidi" w:hAnsiTheme="majorBidi" w:cstheme="majorBidi"/>
          <w:b/>
          <w:bCs/>
          <w:sz w:val="32"/>
          <w:szCs w:val="32"/>
          <w:rtl/>
          <w:lang w:bidi="ar-DZ"/>
        </w:rPr>
      </w:pPr>
      <w:r w:rsidRPr="001106F8">
        <w:rPr>
          <w:rFonts w:asciiTheme="majorBidi" w:hAnsiTheme="majorBidi" w:cstheme="majorBidi"/>
          <w:b/>
          <w:bCs/>
          <w:sz w:val="32"/>
          <w:szCs w:val="32"/>
        </w:rPr>
        <w:t xml:space="preserve">3.1. </w:t>
      </w:r>
      <w:r w:rsidR="00043979" w:rsidRPr="001106F8">
        <w:rPr>
          <w:rFonts w:asciiTheme="majorBidi" w:hAnsiTheme="majorBidi" w:cstheme="majorBidi"/>
          <w:b/>
          <w:bCs/>
          <w:sz w:val="32"/>
          <w:szCs w:val="32"/>
        </w:rPr>
        <w:t xml:space="preserve"> Les capteurs plans</w:t>
      </w:r>
    </w:p>
    <w:p w14:paraId="54484468" w14:textId="05FE5338" w:rsidR="00043979" w:rsidRPr="00043979" w:rsidRDefault="00043979" w:rsidP="001106F8">
      <w:pPr>
        <w:spacing w:line="360" w:lineRule="auto"/>
        <w:ind w:firstLine="708"/>
        <w:jc w:val="both"/>
        <w:rPr>
          <w:rFonts w:asciiTheme="majorBidi" w:hAnsiTheme="majorBidi" w:cstheme="majorBidi"/>
          <w:sz w:val="24"/>
          <w:szCs w:val="24"/>
          <w:rtl/>
          <w:lang w:bidi="ar-DZ"/>
        </w:rPr>
      </w:pPr>
      <w:r w:rsidRPr="00043979">
        <w:rPr>
          <w:rFonts w:asciiTheme="majorBidi" w:hAnsiTheme="majorBidi" w:cstheme="majorBidi"/>
          <w:sz w:val="24"/>
          <w:szCs w:val="24"/>
        </w:rPr>
        <w:t xml:space="preserve">Un </w:t>
      </w:r>
      <w:r w:rsidR="001106F8">
        <w:rPr>
          <w:rFonts w:asciiTheme="majorBidi" w:hAnsiTheme="majorBidi" w:cstheme="majorBidi"/>
          <w:sz w:val="24"/>
          <w:szCs w:val="24"/>
        </w:rPr>
        <w:t>c</w:t>
      </w:r>
      <w:r w:rsidRPr="00043979">
        <w:rPr>
          <w:rFonts w:asciiTheme="majorBidi" w:hAnsiTheme="majorBidi" w:cstheme="majorBidi"/>
          <w:sz w:val="24"/>
          <w:szCs w:val="24"/>
        </w:rPr>
        <w:t>apteur solaire à plaque plane se constitue d'un imperméable en métal ou en fibre de verre, boite isotherme contenant une plaque d'absorption de couleur foncée, l’absorbeur avec un ou plusieurs vitrages. La plaque absorbante est généralement fabriquée à partir de métal en raison de sa haute conductivité thermique, et est peinte avec des revêtements de surface sélectifs spéciaux afin d'absorber et transférer la chaleur mieux que la peinture noire. Le vitrage permet de réduire les pertes de chaleur par convection et par rayonnement</w:t>
      </w:r>
      <w:r w:rsidR="001106F8">
        <w:rPr>
          <w:rFonts w:asciiTheme="majorBidi" w:hAnsiTheme="majorBidi" w:cstheme="majorBidi"/>
          <w:sz w:val="24"/>
          <w:szCs w:val="24"/>
        </w:rPr>
        <w:t>.</w:t>
      </w:r>
    </w:p>
    <w:p w14:paraId="73753B4B" w14:textId="5EE9EC23" w:rsidR="00043979" w:rsidRPr="00043979" w:rsidRDefault="001106F8" w:rsidP="006B2F0C">
      <w:pPr>
        <w:spacing w:line="360" w:lineRule="auto"/>
        <w:rPr>
          <w:rFonts w:asciiTheme="majorBidi" w:hAnsiTheme="majorBidi" w:cstheme="majorBidi"/>
          <w:b/>
          <w:bCs/>
          <w:sz w:val="24"/>
          <w:szCs w:val="24"/>
          <w:rtl/>
          <w:lang w:bidi="ar-DZ"/>
        </w:rPr>
      </w:pPr>
      <w:r>
        <w:rPr>
          <w:rFonts w:asciiTheme="majorBidi" w:hAnsiTheme="majorBidi" w:cstheme="majorBidi"/>
          <w:b/>
          <w:bCs/>
          <w:sz w:val="24"/>
          <w:szCs w:val="24"/>
        </w:rPr>
        <w:t>3.1.1</w:t>
      </w:r>
      <w:r w:rsidR="006B2F0C">
        <w:rPr>
          <w:rFonts w:asciiTheme="majorBidi" w:hAnsiTheme="majorBidi" w:cstheme="majorBidi"/>
          <w:b/>
          <w:bCs/>
          <w:sz w:val="24"/>
          <w:szCs w:val="24"/>
        </w:rPr>
        <w:t>.</w:t>
      </w:r>
      <w:r w:rsidR="00043979" w:rsidRPr="00043979">
        <w:rPr>
          <w:rFonts w:asciiTheme="majorBidi" w:hAnsiTheme="majorBidi" w:cstheme="majorBidi"/>
          <w:b/>
          <w:bCs/>
          <w:sz w:val="24"/>
          <w:szCs w:val="24"/>
        </w:rPr>
        <w:t xml:space="preserve"> Les capteurs plans sans vitrage</w:t>
      </w:r>
    </w:p>
    <w:p w14:paraId="7370B390" w14:textId="77777777" w:rsidR="00043979" w:rsidRPr="00043979" w:rsidRDefault="00043979" w:rsidP="001106F8">
      <w:pPr>
        <w:spacing w:line="360" w:lineRule="auto"/>
        <w:ind w:firstLine="708"/>
        <w:jc w:val="both"/>
        <w:rPr>
          <w:rFonts w:asciiTheme="majorBidi" w:hAnsiTheme="majorBidi" w:cstheme="majorBidi"/>
          <w:sz w:val="24"/>
          <w:szCs w:val="24"/>
          <w:rtl/>
          <w:lang w:bidi="ar-DZ"/>
        </w:rPr>
      </w:pPr>
      <w:r w:rsidRPr="00043979">
        <w:rPr>
          <w:rFonts w:asciiTheme="majorBidi" w:hAnsiTheme="majorBidi" w:cstheme="majorBidi"/>
          <w:sz w:val="24"/>
          <w:szCs w:val="24"/>
        </w:rPr>
        <w:t>C’est le modèle le plus simple, le plus économique mais le moins performant. Il est généralement constitué d’une simple plaque de métal ou de matière plastique (absorbeur) sur laquelle sont collés plusieurs tubes porteurs de fluide caloporteur. Les capteurs plans non vitrés ne sont pas isolés sur la face avant, c’est pourquoi ils répondent mieux à des applications à basse températures (inférieure à 30°C). Le domaine d’utilisation principal de ce type de capteurs est de chauffage des piscines extérieures.</w:t>
      </w:r>
    </w:p>
    <w:p w14:paraId="45A59D50" w14:textId="7A7134E1" w:rsidR="00043979" w:rsidRPr="00043979" w:rsidRDefault="00043979" w:rsidP="001106F8">
      <w:pPr>
        <w:spacing w:line="360" w:lineRule="auto"/>
        <w:ind w:firstLine="708"/>
        <w:jc w:val="both"/>
        <w:rPr>
          <w:rFonts w:asciiTheme="majorBidi" w:hAnsiTheme="majorBidi" w:cstheme="majorBidi"/>
          <w:b/>
          <w:bCs/>
          <w:sz w:val="24"/>
          <w:szCs w:val="24"/>
          <w:rtl/>
          <w:lang w:bidi="ar-DZ"/>
        </w:rPr>
      </w:pPr>
      <w:r w:rsidRPr="00043979">
        <w:rPr>
          <w:rFonts w:asciiTheme="majorBidi" w:hAnsiTheme="majorBidi" w:cstheme="majorBidi"/>
          <w:sz w:val="24"/>
          <w:szCs w:val="24"/>
        </w:rPr>
        <w:t>Ces capteurs absorbent une grande partie de l’énergie solaire. Toutefois, parce qu’ils ne sont pas isolés sur leur face avant, la grande partie de la chaleur absorbée est perdue lorsqu’il y</w:t>
      </w:r>
      <w:r w:rsidR="001106F8">
        <w:rPr>
          <w:rFonts w:asciiTheme="majorBidi" w:hAnsiTheme="majorBidi" w:cstheme="majorBidi"/>
          <w:sz w:val="24"/>
          <w:szCs w:val="24"/>
        </w:rPr>
        <w:t xml:space="preserve"> </w:t>
      </w:r>
      <w:r w:rsidRPr="00043979">
        <w:rPr>
          <w:rFonts w:asciiTheme="majorBidi" w:hAnsiTheme="majorBidi" w:cstheme="majorBidi"/>
          <w:sz w:val="24"/>
          <w:szCs w:val="24"/>
        </w:rPr>
        <w:t xml:space="preserve">a notamment du vent et que la température extérieure n’est pas assez élevée, (figure </w:t>
      </w:r>
      <w:r w:rsidR="001106F8">
        <w:rPr>
          <w:rFonts w:asciiTheme="majorBidi" w:hAnsiTheme="majorBidi" w:cstheme="majorBidi"/>
          <w:sz w:val="24"/>
          <w:szCs w:val="24"/>
        </w:rPr>
        <w:t>1</w:t>
      </w:r>
      <w:r w:rsidRPr="00043979">
        <w:rPr>
          <w:rFonts w:asciiTheme="majorBidi" w:hAnsiTheme="majorBidi" w:cstheme="majorBidi"/>
          <w:sz w:val="24"/>
          <w:szCs w:val="24"/>
        </w:rPr>
        <w:t>).</w:t>
      </w:r>
      <w:r w:rsidR="001106F8">
        <w:rPr>
          <w:rFonts w:asciiTheme="majorBidi" w:hAnsiTheme="majorBidi" w:cstheme="majorBidi"/>
          <w:sz w:val="24"/>
          <w:szCs w:val="24"/>
        </w:rPr>
        <w:t xml:space="preserve"> </w:t>
      </w:r>
      <w:r w:rsidRPr="00043979">
        <w:rPr>
          <w:rFonts w:asciiTheme="majorBidi" w:hAnsiTheme="majorBidi" w:cstheme="majorBidi"/>
          <w:sz w:val="24"/>
          <w:szCs w:val="24"/>
        </w:rPr>
        <w:t>La typique intégration architecturale qu’autorise ce type de produit permet la mise en œuvre de surface plus grande, pour compenser la différence d’efficacité avec les capteurs plans vitrés, en particulier pendant l’hiver.</w:t>
      </w:r>
    </w:p>
    <w:p w14:paraId="7D90E598" w14:textId="77777777" w:rsidR="00043979" w:rsidRPr="00043979" w:rsidRDefault="00043979" w:rsidP="006B2F0C">
      <w:pPr>
        <w:spacing w:line="360" w:lineRule="auto"/>
        <w:rPr>
          <w:rFonts w:asciiTheme="majorBidi" w:hAnsiTheme="majorBidi" w:cstheme="majorBidi"/>
          <w:b/>
          <w:bCs/>
          <w:sz w:val="24"/>
          <w:szCs w:val="24"/>
          <w:rtl/>
          <w:lang w:bidi="ar-DZ"/>
        </w:rPr>
      </w:pPr>
    </w:p>
    <w:p w14:paraId="3AC4E8C3" w14:textId="77777777" w:rsidR="00043979" w:rsidRPr="00043979" w:rsidRDefault="00043979" w:rsidP="006B2F0C">
      <w:pPr>
        <w:spacing w:line="360" w:lineRule="auto"/>
        <w:rPr>
          <w:rFonts w:asciiTheme="majorBidi" w:hAnsiTheme="majorBidi" w:cstheme="majorBidi"/>
          <w:b/>
          <w:bCs/>
          <w:sz w:val="24"/>
          <w:szCs w:val="24"/>
          <w:rtl/>
          <w:lang w:bidi="ar-DZ"/>
        </w:rPr>
      </w:pPr>
    </w:p>
    <w:p w14:paraId="2F225416" w14:textId="77777777" w:rsidR="00043979" w:rsidRPr="00043979" w:rsidRDefault="00043979" w:rsidP="006B2F0C">
      <w:pPr>
        <w:spacing w:line="360" w:lineRule="auto"/>
        <w:rPr>
          <w:rFonts w:asciiTheme="majorBidi" w:hAnsiTheme="majorBidi" w:cstheme="majorBidi"/>
          <w:b/>
          <w:bCs/>
          <w:sz w:val="24"/>
          <w:szCs w:val="24"/>
          <w:rtl/>
          <w:lang w:bidi="ar-DZ"/>
        </w:rPr>
      </w:pPr>
      <w:r w:rsidRPr="00043979">
        <w:rPr>
          <w:rFonts w:asciiTheme="majorBidi" w:hAnsiTheme="majorBidi" w:cstheme="majorBidi"/>
          <w:b/>
          <w:bCs/>
          <w:sz w:val="24"/>
          <w:szCs w:val="24"/>
        </w:rPr>
        <w:t xml:space="preserve"> </w:t>
      </w:r>
    </w:p>
    <w:p w14:paraId="5300A243" w14:textId="77777777" w:rsidR="00043979" w:rsidRPr="00043979" w:rsidRDefault="00043979" w:rsidP="006B2F0C">
      <w:pPr>
        <w:spacing w:line="360" w:lineRule="auto"/>
        <w:rPr>
          <w:rFonts w:asciiTheme="majorBidi" w:hAnsiTheme="majorBidi" w:cstheme="majorBidi"/>
          <w:b/>
          <w:bCs/>
          <w:sz w:val="24"/>
          <w:szCs w:val="24"/>
          <w:rtl/>
          <w:lang w:bidi="ar-DZ"/>
        </w:rPr>
      </w:pPr>
      <w:r w:rsidRPr="00043979">
        <w:rPr>
          <w:rFonts w:asciiTheme="majorBidi" w:hAnsiTheme="majorBidi" w:cstheme="majorBidi"/>
          <w:b/>
          <w:bCs/>
          <w:noProof/>
          <w:sz w:val="24"/>
          <w:szCs w:val="24"/>
          <w:lang w:eastAsia="fr-FR"/>
        </w:rPr>
        <w:lastRenderedPageBreak/>
        <w:drawing>
          <wp:inline distT="0" distB="0" distL="0" distR="0" wp14:anchorId="5E5D1CF2" wp14:editId="41E523FB">
            <wp:extent cx="2924175" cy="2619025"/>
            <wp:effectExtent l="0" t="0" r="0" b="0"/>
            <wp:docPr id="4" name="Image 4" descr="C:\Users\Win10\Documents\chauffage-solaire-pisc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10\Documents\chauffage-solaire-piscin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0810" cy="2660794"/>
                    </a:xfrm>
                    <a:prstGeom prst="rect">
                      <a:avLst/>
                    </a:prstGeom>
                    <a:noFill/>
                    <a:ln>
                      <a:noFill/>
                    </a:ln>
                  </pic:spPr>
                </pic:pic>
              </a:graphicData>
            </a:graphic>
          </wp:inline>
        </w:drawing>
      </w:r>
      <w:r w:rsidRPr="00043979">
        <w:rPr>
          <w:rFonts w:asciiTheme="majorBidi" w:hAnsiTheme="majorBidi" w:cstheme="majorBidi"/>
          <w:b/>
          <w:bCs/>
          <w:noProof/>
          <w:sz w:val="24"/>
          <w:szCs w:val="24"/>
          <w:lang w:eastAsia="fr-FR"/>
        </w:rPr>
        <w:drawing>
          <wp:anchor distT="0" distB="0" distL="114300" distR="114300" simplePos="0" relativeHeight="251659264" behindDoc="0" locked="0" layoutInCell="1" allowOverlap="1" wp14:anchorId="352C6421" wp14:editId="00421D0B">
            <wp:simplePos x="0" y="0"/>
            <wp:positionH relativeFrom="column">
              <wp:posOffset>-495300</wp:posOffset>
            </wp:positionH>
            <wp:positionV relativeFrom="paragraph">
              <wp:posOffset>0</wp:posOffset>
            </wp:positionV>
            <wp:extent cx="3200400" cy="2647315"/>
            <wp:effectExtent l="0" t="0" r="0" b="635"/>
            <wp:wrapSquare wrapText="bothSides"/>
            <wp:docPr id="3" name="Image 3" descr="C:\Users\Win10\Documents\Photo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10\Documents\Photo0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0400" cy="2647315"/>
                    </a:xfrm>
                    <a:prstGeom prst="rect">
                      <a:avLst/>
                    </a:prstGeom>
                    <a:noFill/>
                    <a:ln>
                      <a:noFill/>
                    </a:ln>
                  </pic:spPr>
                </pic:pic>
              </a:graphicData>
            </a:graphic>
          </wp:anchor>
        </w:drawing>
      </w:r>
      <w:r w:rsidRPr="00043979">
        <w:rPr>
          <w:rFonts w:asciiTheme="majorBidi" w:hAnsiTheme="majorBidi" w:cstheme="majorBidi"/>
          <w:b/>
          <w:bCs/>
          <w:sz w:val="24"/>
          <w:szCs w:val="24"/>
          <w:lang w:bidi="ar-DZ"/>
        </w:rPr>
        <w:br w:type="textWrapping" w:clear="all"/>
      </w:r>
    </w:p>
    <w:p w14:paraId="5A5DCF1D" w14:textId="0E751C70" w:rsidR="00043979" w:rsidRPr="00043979" w:rsidRDefault="00043979" w:rsidP="00CB1532">
      <w:pPr>
        <w:spacing w:line="360" w:lineRule="auto"/>
        <w:jc w:val="center"/>
        <w:rPr>
          <w:rFonts w:asciiTheme="majorBidi" w:hAnsiTheme="majorBidi" w:cstheme="majorBidi"/>
          <w:b/>
          <w:bCs/>
          <w:sz w:val="24"/>
          <w:szCs w:val="24"/>
          <w:lang w:bidi="ar-DZ"/>
        </w:rPr>
      </w:pPr>
      <w:r w:rsidRPr="00043979">
        <w:rPr>
          <w:rFonts w:asciiTheme="majorBidi" w:hAnsiTheme="majorBidi" w:cstheme="majorBidi"/>
          <w:b/>
          <w:bCs/>
          <w:sz w:val="24"/>
          <w:szCs w:val="24"/>
          <w:lang w:bidi="ar-DZ"/>
        </w:rPr>
        <w:t xml:space="preserve">Figure </w:t>
      </w:r>
      <w:r w:rsidR="00CB1532">
        <w:rPr>
          <w:rFonts w:asciiTheme="majorBidi" w:hAnsiTheme="majorBidi" w:cstheme="majorBidi"/>
          <w:b/>
          <w:bCs/>
          <w:sz w:val="24"/>
          <w:szCs w:val="24"/>
          <w:lang w:bidi="ar-DZ"/>
        </w:rPr>
        <w:t>1</w:t>
      </w:r>
      <w:r w:rsidRPr="00043979">
        <w:rPr>
          <w:rFonts w:asciiTheme="majorBidi" w:hAnsiTheme="majorBidi" w:cstheme="majorBidi"/>
          <w:b/>
          <w:bCs/>
          <w:sz w:val="24"/>
          <w:szCs w:val="24"/>
          <w:lang w:bidi="ar-DZ"/>
        </w:rPr>
        <w:t xml:space="preserve"> : </w:t>
      </w:r>
      <w:r w:rsidRPr="00043979">
        <w:rPr>
          <w:rFonts w:asciiTheme="majorBidi" w:hAnsiTheme="majorBidi" w:cstheme="majorBidi"/>
          <w:sz w:val="24"/>
          <w:szCs w:val="24"/>
          <w:lang w:bidi="ar-DZ"/>
        </w:rPr>
        <w:t>capteur plan sans vitrage.</w:t>
      </w:r>
    </w:p>
    <w:p w14:paraId="5BDF5F27" w14:textId="77777777" w:rsidR="00043979" w:rsidRPr="00043979" w:rsidRDefault="00043979" w:rsidP="006B2F0C">
      <w:pPr>
        <w:spacing w:line="360" w:lineRule="auto"/>
        <w:rPr>
          <w:rFonts w:asciiTheme="majorBidi" w:hAnsiTheme="majorBidi" w:cstheme="majorBidi"/>
          <w:b/>
          <w:bCs/>
          <w:sz w:val="24"/>
          <w:szCs w:val="24"/>
          <w:lang w:bidi="ar-DZ"/>
        </w:rPr>
      </w:pPr>
    </w:p>
    <w:p w14:paraId="23525048" w14:textId="77777777" w:rsidR="00043979" w:rsidRPr="00043979" w:rsidRDefault="00043979" w:rsidP="006B2F0C">
      <w:pPr>
        <w:spacing w:line="360" w:lineRule="auto"/>
        <w:rPr>
          <w:rFonts w:asciiTheme="majorBidi" w:hAnsiTheme="majorBidi" w:cstheme="majorBidi"/>
          <w:b/>
          <w:bCs/>
          <w:sz w:val="32"/>
          <w:szCs w:val="32"/>
          <w:rtl/>
          <w:lang w:bidi="ar-DZ"/>
        </w:rPr>
      </w:pPr>
    </w:p>
    <w:p w14:paraId="27DEB053" w14:textId="498FE28C" w:rsidR="00043979" w:rsidRPr="00043979" w:rsidRDefault="002E7BA3" w:rsidP="006B2F0C">
      <w:pPr>
        <w:spacing w:line="360" w:lineRule="auto"/>
        <w:rPr>
          <w:rFonts w:asciiTheme="majorBidi" w:hAnsiTheme="majorBidi" w:cstheme="majorBidi"/>
          <w:rtl/>
          <w:lang w:bidi="ar-DZ"/>
        </w:rPr>
      </w:pPr>
      <w:r>
        <w:rPr>
          <w:rFonts w:asciiTheme="majorBidi" w:hAnsiTheme="majorBidi" w:cstheme="majorBidi"/>
          <w:b/>
          <w:bCs/>
          <w:sz w:val="24"/>
          <w:szCs w:val="24"/>
        </w:rPr>
        <w:t xml:space="preserve">3.1.2. </w:t>
      </w:r>
      <w:r w:rsidR="00043979" w:rsidRPr="00043979">
        <w:rPr>
          <w:rFonts w:asciiTheme="majorBidi" w:hAnsiTheme="majorBidi" w:cstheme="majorBidi"/>
          <w:b/>
          <w:bCs/>
          <w:sz w:val="24"/>
          <w:szCs w:val="24"/>
        </w:rPr>
        <w:t xml:space="preserve"> Capteurs plan vitrés </w:t>
      </w:r>
    </w:p>
    <w:p w14:paraId="251F35A6" w14:textId="3A351DB2" w:rsidR="00043979" w:rsidRPr="00CB1532" w:rsidRDefault="00043979" w:rsidP="002E7BA3">
      <w:pPr>
        <w:spacing w:line="360" w:lineRule="auto"/>
        <w:ind w:firstLine="708"/>
        <w:jc w:val="both"/>
        <w:rPr>
          <w:rFonts w:asciiTheme="majorBidi" w:hAnsiTheme="majorBidi" w:cstheme="majorBidi"/>
          <w:sz w:val="24"/>
          <w:szCs w:val="24"/>
          <w:rtl/>
          <w:lang w:bidi="ar-DZ"/>
        </w:rPr>
      </w:pPr>
      <w:r w:rsidRPr="00CB1532">
        <w:rPr>
          <w:rFonts w:asciiTheme="majorBidi" w:hAnsiTheme="majorBidi" w:cstheme="majorBidi"/>
          <w:sz w:val="24"/>
          <w:szCs w:val="24"/>
        </w:rPr>
        <w:t xml:space="preserve">C’est un élément très simple, comportant un absorbeur métallique qui transforme le rayonnement solaire en chaleur et </w:t>
      </w:r>
      <w:r w:rsidR="002E7BA3" w:rsidRPr="00CB1532">
        <w:rPr>
          <w:rFonts w:asciiTheme="majorBidi" w:hAnsiTheme="majorBidi" w:cstheme="majorBidi"/>
          <w:sz w:val="24"/>
          <w:szCs w:val="24"/>
        </w:rPr>
        <w:t>transfér</w:t>
      </w:r>
      <w:r w:rsidR="002E7BA3">
        <w:rPr>
          <w:rFonts w:asciiTheme="majorBidi" w:hAnsiTheme="majorBidi" w:cstheme="majorBidi"/>
          <w:sz w:val="24"/>
          <w:szCs w:val="24"/>
        </w:rPr>
        <w:t>é</w:t>
      </w:r>
      <w:r w:rsidRPr="00CB1532">
        <w:rPr>
          <w:rFonts w:asciiTheme="majorBidi" w:hAnsiTheme="majorBidi" w:cstheme="majorBidi"/>
          <w:sz w:val="24"/>
          <w:szCs w:val="24"/>
        </w:rPr>
        <w:t xml:space="preserve"> cette chaleur à un liquide caloporteur, cet absorbeur est monté dans un boîtier isolé recouvert d’un verre ou feuille en matière synthétique transparente. L’absorbeur comporte une couche noire souvent sélective qui absorbe efficacement le rayonnement solaire et réduit les pertes par rayonnement. Pour des niveaux de températures de 35 </w:t>
      </w:r>
      <w:proofErr w:type="spellStart"/>
      <w:r w:rsidRPr="00CB1532">
        <w:rPr>
          <w:rFonts w:asciiTheme="majorBidi" w:hAnsiTheme="majorBidi" w:cstheme="majorBidi"/>
          <w:sz w:val="24"/>
          <w:szCs w:val="24"/>
        </w:rPr>
        <w:t>a</w:t>
      </w:r>
      <w:proofErr w:type="spellEnd"/>
      <w:r w:rsidRPr="00CB1532">
        <w:rPr>
          <w:rFonts w:asciiTheme="majorBidi" w:hAnsiTheme="majorBidi" w:cstheme="majorBidi"/>
          <w:sz w:val="24"/>
          <w:szCs w:val="24"/>
        </w:rPr>
        <w:t xml:space="preserve"> 90°C, il est nécessaire d’utiliser des capteurs avec vitrage.</w:t>
      </w:r>
    </w:p>
    <w:p w14:paraId="3959DE72" w14:textId="63D866E0" w:rsidR="00043979" w:rsidRPr="00CB1532" w:rsidRDefault="00043979" w:rsidP="002E7BA3">
      <w:pPr>
        <w:spacing w:line="360" w:lineRule="auto"/>
        <w:ind w:firstLine="708"/>
        <w:jc w:val="both"/>
        <w:rPr>
          <w:rFonts w:asciiTheme="majorBidi" w:hAnsiTheme="majorBidi" w:cstheme="majorBidi"/>
          <w:sz w:val="24"/>
          <w:szCs w:val="24"/>
          <w:rtl/>
          <w:lang w:bidi="ar-DZ"/>
        </w:rPr>
      </w:pPr>
      <w:r w:rsidRPr="00CB1532">
        <w:rPr>
          <w:rFonts w:asciiTheme="majorBidi" w:hAnsiTheme="majorBidi" w:cstheme="majorBidi"/>
          <w:sz w:val="24"/>
          <w:szCs w:val="24"/>
        </w:rPr>
        <w:t>L’absorbeur de type métallique (en cuivre ou en aluminium) est conservé dans un caisson isolé en face arrière et vitré en face avant. La fonction du vitrage est de piéger le rayonnement en créant un effet de serre. Ce type de capteur est utilisé généralement pour la production d’ECS (eau chaude sanitaire)</w:t>
      </w:r>
      <w:r w:rsidR="002E7BA3">
        <w:rPr>
          <w:rFonts w:asciiTheme="majorBidi" w:hAnsiTheme="majorBidi" w:cstheme="majorBidi"/>
          <w:sz w:val="24"/>
          <w:szCs w:val="24"/>
        </w:rPr>
        <w:t>.</w:t>
      </w:r>
    </w:p>
    <w:p w14:paraId="47B79DA5" w14:textId="314BFD37" w:rsidR="00043979" w:rsidRPr="00CB1532" w:rsidRDefault="00043979" w:rsidP="002E7BA3">
      <w:pPr>
        <w:spacing w:line="360" w:lineRule="auto"/>
        <w:jc w:val="both"/>
        <w:rPr>
          <w:rFonts w:asciiTheme="majorBidi" w:hAnsiTheme="majorBidi" w:cstheme="majorBidi"/>
          <w:sz w:val="24"/>
          <w:szCs w:val="24"/>
        </w:rPr>
      </w:pPr>
      <w:r w:rsidRPr="00CB1532">
        <w:rPr>
          <w:rFonts w:asciiTheme="majorBidi" w:hAnsiTheme="majorBidi" w:cstheme="majorBidi"/>
          <w:sz w:val="24"/>
          <w:szCs w:val="24"/>
        </w:rPr>
        <w:t xml:space="preserve">     Le schéma suivant présente la structure d’un capteur plan vitré. Figure </w:t>
      </w:r>
      <w:r w:rsidR="002E7BA3">
        <w:rPr>
          <w:rFonts w:asciiTheme="majorBidi" w:hAnsiTheme="majorBidi" w:cstheme="majorBidi"/>
          <w:sz w:val="24"/>
          <w:szCs w:val="24"/>
        </w:rPr>
        <w:t>2</w:t>
      </w:r>
      <w:r w:rsidRPr="00CB1532">
        <w:rPr>
          <w:rFonts w:asciiTheme="majorBidi" w:hAnsiTheme="majorBidi" w:cstheme="majorBidi"/>
          <w:sz w:val="24"/>
          <w:szCs w:val="24"/>
        </w:rPr>
        <w:t>.</w:t>
      </w:r>
      <w:r w:rsidRPr="00CB1532">
        <w:rPr>
          <w:rFonts w:asciiTheme="majorBidi" w:hAnsiTheme="majorBidi" w:cstheme="majorBidi"/>
          <w:noProof/>
          <w:sz w:val="24"/>
          <w:szCs w:val="24"/>
        </w:rPr>
        <w:t xml:space="preserve"> </w:t>
      </w:r>
    </w:p>
    <w:p w14:paraId="6A27A1CC" w14:textId="77777777" w:rsidR="00043979" w:rsidRPr="00043979" w:rsidRDefault="00043979" w:rsidP="006B2F0C">
      <w:pPr>
        <w:spacing w:line="360" w:lineRule="auto"/>
        <w:rPr>
          <w:rFonts w:asciiTheme="majorBidi" w:hAnsiTheme="majorBidi" w:cstheme="majorBidi"/>
          <w:lang w:bidi="ar-DZ"/>
        </w:rPr>
      </w:pPr>
    </w:p>
    <w:p w14:paraId="0D770DAB" w14:textId="77777777" w:rsidR="00043979" w:rsidRPr="00043979" w:rsidRDefault="00043979" w:rsidP="006B2F0C">
      <w:pPr>
        <w:spacing w:line="360" w:lineRule="auto"/>
        <w:rPr>
          <w:rFonts w:asciiTheme="majorBidi" w:hAnsiTheme="majorBidi" w:cstheme="majorBidi"/>
          <w:lang w:bidi="ar-DZ"/>
        </w:rPr>
      </w:pPr>
    </w:p>
    <w:p w14:paraId="2B540495" w14:textId="77777777" w:rsidR="00043979" w:rsidRPr="00043979" w:rsidRDefault="00043979" w:rsidP="006B2F0C">
      <w:pPr>
        <w:spacing w:line="360" w:lineRule="auto"/>
        <w:rPr>
          <w:rFonts w:asciiTheme="majorBidi" w:hAnsiTheme="majorBidi" w:cstheme="majorBidi"/>
          <w:b/>
          <w:bCs/>
          <w:sz w:val="24"/>
          <w:szCs w:val="24"/>
          <w:rtl/>
          <w:lang w:bidi="ar-DZ"/>
        </w:rPr>
      </w:pPr>
      <w:r w:rsidRPr="00043979">
        <w:rPr>
          <w:rFonts w:asciiTheme="majorBidi" w:hAnsiTheme="majorBidi" w:cstheme="majorBidi"/>
          <w:b/>
          <w:bCs/>
          <w:noProof/>
          <w:sz w:val="32"/>
          <w:szCs w:val="32"/>
          <w:lang w:eastAsia="fr-FR"/>
        </w:rPr>
        <w:lastRenderedPageBreak/>
        <w:drawing>
          <wp:inline distT="0" distB="0" distL="0" distR="0" wp14:anchorId="030A1544" wp14:editId="36FF8C14">
            <wp:extent cx="2962275" cy="2314575"/>
            <wp:effectExtent l="0" t="0" r="9525" b="9525"/>
            <wp:docPr id="6" name="Image 6" descr="C:\Users\Win10\Documents\capteur-solaire-plan-vitré-e1434459496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10\Documents\capteur-solaire-plan-vitré-e143445949675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2614" cy="2314840"/>
                    </a:xfrm>
                    <a:prstGeom prst="rect">
                      <a:avLst/>
                    </a:prstGeom>
                    <a:noFill/>
                    <a:ln>
                      <a:noFill/>
                    </a:ln>
                  </pic:spPr>
                </pic:pic>
              </a:graphicData>
            </a:graphic>
          </wp:inline>
        </w:drawing>
      </w:r>
      <w:r w:rsidRPr="00043979">
        <w:rPr>
          <w:rFonts w:asciiTheme="majorBidi" w:hAnsiTheme="majorBidi" w:cstheme="majorBidi"/>
          <w:noProof/>
          <w:rtl/>
          <w:lang w:eastAsia="fr-FR"/>
        </w:rPr>
        <w:drawing>
          <wp:inline distT="0" distB="0" distL="0" distR="0" wp14:anchorId="34DE8BEC" wp14:editId="17764FA0">
            <wp:extent cx="2752725" cy="225742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3125" cy="2257753"/>
                    </a:xfrm>
                    <a:prstGeom prst="rect">
                      <a:avLst/>
                    </a:prstGeom>
                  </pic:spPr>
                </pic:pic>
              </a:graphicData>
            </a:graphic>
          </wp:inline>
        </w:drawing>
      </w:r>
    </w:p>
    <w:p w14:paraId="51408917" w14:textId="0F838520" w:rsidR="00043979" w:rsidRPr="00043979" w:rsidRDefault="00043979" w:rsidP="00CB1532">
      <w:pPr>
        <w:tabs>
          <w:tab w:val="left" w:pos="2007"/>
          <w:tab w:val="right" w:pos="9072"/>
        </w:tabs>
        <w:spacing w:line="360" w:lineRule="auto"/>
        <w:jc w:val="center"/>
        <w:rPr>
          <w:rFonts w:asciiTheme="majorBidi" w:hAnsiTheme="majorBidi" w:cstheme="majorBidi"/>
          <w:sz w:val="32"/>
          <w:szCs w:val="32"/>
          <w:rtl/>
          <w:lang w:bidi="ar-DZ"/>
        </w:rPr>
      </w:pPr>
      <w:r w:rsidRPr="00CB1532">
        <w:rPr>
          <w:rFonts w:asciiTheme="majorBidi" w:hAnsiTheme="majorBidi" w:cstheme="majorBidi"/>
          <w:b/>
          <w:bCs/>
          <w:sz w:val="24"/>
          <w:szCs w:val="24"/>
          <w:lang w:bidi="ar-DZ"/>
        </w:rPr>
        <w:t>Figure</w:t>
      </w:r>
      <w:r w:rsidR="00CB1532" w:rsidRPr="00CB1532">
        <w:rPr>
          <w:rFonts w:asciiTheme="majorBidi" w:hAnsiTheme="majorBidi" w:cstheme="majorBidi"/>
          <w:b/>
          <w:bCs/>
          <w:sz w:val="24"/>
          <w:szCs w:val="24"/>
          <w:lang w:bidi="ar-DZ"/>
        </w:rPr>
        <w:t xml:space="preserve"> </w:t>
      </w:r>
      <w:proofErr w:type="gramStart"/>
      <w:r w:rsidR="002E7BA3">
        <w:rPr>
          <w:rFonts w:asciiTheme="majorBidi" w:hAnsiTheme="majorBidi" w:cstheme="majorBidi"/>
          <w:b/>
          <w:bCs/>
          <w:sz w:val="24"/>
          <w:szCs w:val="24"/>
          <w:lang w:bidi="ar-DZ"/>
        </w:rPr>
        <w:t>2</w:t>
      </w:r>
      <w:r w:rsidRPr="00043979">
        <w:rPr>
          <w:rFonts w:asciiTheme="majorBidi" w:hAnsiTheme="majorBidi" w:cstheme="majorBidi"/>
          <w:sz w:val="32"/>
          <w:szCs w:val="32"/>
          <w:lang w:bidi="ar-DZ"/>
        </w:rPr>
        <w:t>:</w:t>
      </w:r>
      <w:proofErr w:type="gramEnd"/>
      <w:r w:rsidRPr="00043979">
        <w:rPr>
          <w:rFonts w:asciiTheme="majorBidi" w:hAnsiTheme="majorBidi" w:cstheme="majorBidi"/>
          <w:sz w:val="32"/>
          <w:szCs w:val="32"/>
          <w:lang w:bidi="ar-DZ"/>
        </w:rPr>
        <w:t xml:space="preserve"> </w:t>
      </w:r>
      <w:r w:rsidRPr="00043979">
        <w:rPr>
          <w:rFonts w:asciiTheme="majorBidi" w:hAnsiTheme="majorBidi" w:cstheme="majorBidi"/>
          <w:sz w:val="24"/>
          <w:szCs w:val="24"/>
          <w:lang w:bidi="ar-DZ"/>
        </w:rPr>
        <w:t>capteur plan vitrés.</w:t>
      </w:r>
    </w:p>
    <w:p w14:paraId="05DE7CE5" w14:textId="4AE63531" w:rsidR="00043979" w:rsidRPr="00043979" w:rsidRDefault="00043979" w:rsidP="006B2F0C">
      <w:pPr>
        <w:spacing w:line="360" w:lineRule="auto"/>
        <w:rPr>
          <w:rFonts w:asciiTheme="majorBidi" w:hAnsiTheme="majorBidi" w:cstheme="majorBidi"/>
          <w:b/>
          <w:bCs/>
          <w:lang w:bidi="ar-DZ"/>
        </w:rPr>
      </w:pPr>
      <w:r w:rsidRPr="006B2F0C">
        <w:rPr>
          <w:rFonts w:asciiTheme="majorBidi" w:hAnsiTheme="majorBidi" w:cstheme="majorBidi"/>
          <w:b/>
          <w:bCs/>
        </w:rPr>
        <w:t xml:space="preserve"> </w:t>
      </w:r>
      <w:r w:rsidR="002E7BA3">
        <w:rPr>
          <w:rFonts w:asciiTheme="majorBidi" w:hAnsiTheme="majorBidi" w:cstheme="majorBidi"/>
          <w:b/>
          <w:bCs/>
        </w:rPr>
        <w:t>3.1.3</w:t>
      </w:r>
      <w:r w:rsidR="006B2F0C" w:rsidRPr="006B2F0C">
        <w:rPr>
          <w:rFonts w:asciiTheme="majorBidi" w:hAnsiTheme="majorBidi" w:cstheme="majorBidi"/>
          <w:b/>
          <w:bCs/>
          <w:sz w:val="24"/>
          <w:szCs w:val="24"/>
        </w:rPr>
        <w:t>.</w:t>
      </w:r>
      <w:r w:rsidR="006B2F0C">
        <w:rPr>
          <w:rFonts w:asciiTheme="majorBidi" w:hAnsiTheme="majorBidi" w:cstheme="majorBidi"/>
          <w:b/>
          <w:bCs/>
        </w:rPr>
        <w:t xml:space="preserve"> </w:t>
      </w:r>
      <w:r w:rsidRPr="00043979">
        <w:rPr>
          <w:rFonts w:asciiTheme="majorBidi" w:hAnsiTheme="majorBidi" w:cstheme="majorBidi"/>
          <w:b/>
          <w:bCs/>
          <w:sz w:val="24"/>
          <w:szCs w:val="24"/>
        </w:rPr>
        <w:t>Les capteurs sous vide</w:t>
      </w:r>
      <w:r w:rsidRPr="00043979">
        <w:rPr>
          <w:rFonts w:asciiTheme="majorBidi" w:hAnsiTheme="majorBidi" w:cstheme="majorBidi"/>
          <w:b/>
          <w:bCs/>
          <w:rtl/>
          <w:lang w:bidi="ar-DZ"/>
        </w:rPr>
        <w:t xml:space="preserve"> </w:t>
      </w:r>
    </w:p>
    <w:p w14:paraId="436A2220" w14:textId="25A40762" w:rsidR="00043979" w:rsidRPr="00CB1532" w:rsidRDefault="00043979" w:rsidP="002E7BA3">
      <w:pPr>
        <w:spacing w:line="360" w:lineRule="auto"/>
        <w:ind w:firstLine="708"/>
        <w:jc w:val="both"/>
        <w:rPr>
          <w:rFonts w:asciiTheme="majorBidi" w:hAnsiTheme="majorBidi" w:cstheme="majorBidi"/>
          <w:sz w:val="24"/>
          <w:szCs w:val="24"/>
          <w:rtl/>
          <w:lang w:bidi="ar-DZ"/>
        </w:rPr>
      </w:pPr>
      <w:r w:rsidRPr="00CB1532">
        <w:rPr>
          <w:rFonts w:asciiTheme="majorBidi" w:hAnsiTheme="majorBidi" w:cstheme="majorBidi"/>
          <w:sz w:val="24"/>
          <w:szCs w:val="24"/>
        </w:rPr>
        <w:t>Les capteurs solaires à tubes sous vide sont des capteurs solaires qui ont une meilleure performance que les capteurs plans pour un fonctionnement à haute température dans l’intervalle de 77 à 170 °C. Ils sont bien adaptés pour les applications de chauffage commercial et industriel</w:t>
      </w:r>
      <w:r w:rsidR="002E7BA3">
        <w:rPr>
          <w:rFonts w:asciiTheme="majorBidi" w:hAnsiTheme="majorBidi" w:cstheme="majorBidi"/>
          <w:sz w:val="24"/>
          <w:szCs w:val="24"/>
        </w:rPr>
        <w:t>.</w:t>
      </w:r>
    </w:p>
    <w:p w14:paraId="371542A9" w14:textId="6028374B" w:rsidR="00043979" w:rsidRPr="00043979" w:rsidRDefault="00043979" w:rsidP="002E7BA3">
      <w:pPr>
        <w:spacing w:line="360" w:lineRule="auto"/>
        <w:ind w:firstLine="708"/>
        <w:jc w:val="both"/>
        <w:rPr>
          <w:rFonts w:asciiTheme="majorBidi" w:hAnsiTheme="majorBidi" w:cstheme="majorBidi"/>
        </w:rPr>
      </w:pPr>
      <w:r w:rsidRPr="00CB1532">
        <w:rPr>
          <w:rFonts w:asciiTheme="majorBidi" w:hAnsiTheme="majorBidi" w:cstheme="majorBidi"/>
          <w:sz w:val="24"/>
          <w:szCs w:val="24"/>
        </w:rPr>
        <w:t>Les capteurs solaires "sous vide" (Figure</w:t>
      </w:r>
      <w:r w:rsidR="002E7BA3">
        <w:rPr>
          <w:rFonts w:asciiTheme="majorBidi" w:hAnsiTheme="majorBidi" w:cstheme="majorBidi"/>
          <w:sz w:val="24"/>
          <w:szCs w:val="24"/>
        </w:rPr>
        <w:t xml:space="preserve"> 3</w:t>
      </w:r>
      <w:r w:rsidRPr="00CB1532">
        <w:rPr>
          <w:rFonts w:asciiTheme="majorBidi" w:hAnsiTheme="majorBidi" w:cstheme="majorBidi"/>
          <w:sz w:val="24"/>
          <w:szCs w:val="24"/>
        </w:rPr>
        <w:t xml:space="preserve">). Sont composés d'une série de tubes en verre transparents. Dans chaque tube il y a une plaque absorbante pour capter le rayonnement solaire et un échangeur pour favoriser le transfert de l'énergie thermique. Les tubes sont mis sous vide pour éviter les déperditions thermiques convectives de la plaque absorbante et la plaque absorbante reçoit un traitement sélectif pour empêcher le rayonnement à grande longueur </w:t>
      </w:r>
      <w:proofErr w:type="gramStart"/>
      <w:r w:rsidRPr="00CB1532">
        <w:rPr>
          <w:rFonts w:asciiTheme="majorBidi" w:hAnsiTheme="majorBidi" w:cstheme="majorBidi"/>
          <w:sz w:val="24"/>
          <w:szCs w:val="24"/>
        </w:rPr>
        <w:t>d’onde</w:t>
      </w:r>
      <w:proofErr w:type="gramEnd"/>
      <w:r w:rsidRPr="00CB1532">
        <w:rPr>
          <w:rFonts w:asciiTheme="majorBidi" w:hAnsiTheme="majorBidi" w:cstheme="majorBidi"/>
          <w:sz w:val="24"/>
          <w:szCs w:val="24"/>
        </w:rPr>
        <w:t xml:space="preserve"> de se dissiper</w:t>
      </w:r>
    </w:p>
    <w:p w14:paraId="45AB262F" w14:textId="77777777" w:rsidR="00043979" w:rsidRPr="00043979" w:rsidRDefault="00043979" w:rsidP="006B2F0C">
      <w:pPr>
        <w:spacing w:line="360" w:lineRule="auto"/>
        <w:rPr>
          <w:rFonts w:asciiTheme="majorBidi" w:hAnsiTheme="majorBidi" w:cstheme="majorBidi"/>
          <w:sz w:val="24"/>
          <w:szCs w:val="24"/>
          <w:rtl/>
          <w:lang w:bidi="ar-DZ"/>
        </w:rPr>
      </w:pPr>
      <w:r w:rsidRPr="00043979">
        <w:rPr>
          <w:rFonts w:asciiTheme="majorBidi" w:hAnsiTheme="majorBidi" w:cstheme="majorBidi"/>
          <w:noProof/>
          <w:sz w:val="24"/>
          <w:szCs w:val="24"/>
          <w:rtl/>
          <w:lang w:eastAsia="fr-FR"/>
        </w:rPr>
        <w:drawing>
          <wp:anchor distT="0" distB="0" distL="114300" distR="114300" simplePos="0" relativeHeight="251660288" behindDoc="1" locked="0" layoutInCell="1" allowOverlap="1" wp14:anchorId="58AABBBF" wp14:editId="21444420">
            <wp:simplePos x="0" y="0"/>
            <wp:positionH relativeFrom="column">
              <wp:posOffset>3310255</wp:posOffset>
            </wp:positionH>
            <wp:positionV relativeFrom="paragraph">
              <wp:posOffset>12700</wp:posOffset>
            </wp:positionV>
            <wp:extent cx="2371725" cy="1887220"/>
            <wp:effectExtent l="0" t="0" r="9525" b="0"/>
            <wp:wrapTight wrapText="bothSides">
              <wp:wrapPolygon edited="0">
                <wp:start x="0" y="0"/>
                <wp:lineTo x="0" y="21367"/>
                <wp:lineTo x="21513" y="21367"/>
                <wp:lineTo x="21513"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371725" cy="1887220"/>
                    </a:xfrm>
                    <a:prstGeom prst="rect">
                      <a:avLst/>
                    </a:prstGeom>
                  </pic:spPr>
                </pic:pic>
              </a:graphicData>
            </a:graphic>
            <wp14:sizeRelH relativeFrom="margin">
              <wp14:pctWidth>0</wp14:pctWidth>
            </wp14:sizeRelH>
          </wp:anchor>
        </w:drawing>
      </w:r>
      <w:r w:rsidRPr="00043979">
        <w:rPr>
          <w:rFonts w:asciiTheme="majorBidi" w:hAnsiTheme="majorBidi" w:cstheme="majorBidi"/>
          <w:noProof/>
          <w:sz w:val="24"/>
          <w:szCs w:val="24"/>
          <w:lang w:eastAsia="fr-FR"/>
        </w:rPr>
        <w:drawing>
          <wp:inline distT="0" distB="0" distL="0" distR="0" wp14:anchorId="28F16528" wp14:editId="4B079320">
            <wp:extent cx="2581275" cy="189547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1895475"/>
                    </a:xfrm>
                    <a:prstGeom prst="rect">
                      <a:avLst/>
                    </a:prstGeom>
                    <a:noFill/>
                  </pic:spPr>
                </pic:pic>
              </a:graphicData>
            </a:graphic>
          </wp:inline>
        </w:drawing>
      </w:r>
    </w:p>
    <w:p w14:paraId="51E4BC47" w14:textId="77777777" w:rsidR="00043979" w:rsidRPr="00043979" w:rsidRDefault="00043979" w:rsidP="006B2F0C">
      <w:pPr>
        <w:spacing w:line="360" w:lineRule="auto"/>
        <w:rPr>
          <w:rFonts w:asciiTheme="majorBidi" w:hAnsiTheme="majorBidi" w:cstheme="majorBidi"/>
          <w:sz w:val="24"/>
          <w:szCs w:val="24"/>
          <w:rtl/>
          <w:lang w:bidi="ar-DZ"/>
        </w:rPr>
      </w:pPr>
    </w:p>
    <w:p w14:paraId="61737CEE" w14:textId="01DE32C2" w:rsidR="00043979" w:rsidRDefault="00043979" w:rsidP="002E7BA3">
      <w:pPr>
        <w:spacing w:line="360" w:lineRule="auto"/>
        <w:jc w:val="center"/>
        <w:rPr>
          <w:rFonts w:asciiTheme="majorBidi" w:hAnsiTheme="majorBidi" w:cstheme="majorBidi"/>
          <w:sz w:val="24"/>
          <w:szCs w:val="24"/>
          <w:lang w:bidi="ar-DZ"/>
        </w:rPr>
      </w:pPr>
      <w:r w:rsidRPr="00043979">
        <w:rPr>
          <w:rFonts w:asciiTheme="majorBidi" w:hAnsiTheme="majorBidi" w:cstheme="majorBidi"/>
          <w:b/>
          <w:bCs/>
          <w:sz w:val="24"/>
          <w:szCs w:val="24"/>
          <w:lang w:bidi="ar-DZ"/>
        </w:rPr>
        <w:t>Figure</w:t>
      </w:r>
      <w:r w:rsidR="00CB1532">
        <w:rPr>
          <w:rFonts w:asciiTheme="majorBidi" w:hAnsiTheme="majorBidi" w:cstheme="majorBidi"/>
          <w:b/>
          <w:bCs/>
          <w:sz w:val="24"/>
          <w:szCs w:val="24"/>
          <w:lang w:bidi="ar-DZ"/>
        </w:rPr>
        <w:t xml:space="preserve"> </w:t>
      </w:r>
      <w:r w:rsidR="002E7BA3">
        <w:rPr>
          <w:rFonts w:asciiTheme="majorBidi" w:hAnsiTheme="majorBidi" w:cstheme="majorBidi"/>
          <w:b/>
          <w:bCs/>
          <w:sz w:val="24"/>
          <w:szCs w:val="24"/>
          <w:lang w:bidi="ar-DZ"/>
        </w:rPr>
        <w:t>3</w:t>
      </w:r>
      <w:r w:rsidRPr="00043979">
        <w:rPr>
          <w:rFonts w:asciiTheme="majorBidi" w:hAnsiTheme="majorBidi" w:cstheme="majorBidi"/>
          <w:sz w:val="24"/>
          <w:szCs w:val="24"/>
          <w:lang w:bidi="ar-DZ"/>
        </w:rPr>
        <w:t> : Capteur sous vide.</w:t>
      </w:r>
    </w:p>
    <w:sectPr w:rsidR="0004397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D31DE" w14:textId="77777777" w:rsidR="00CC38C6" w:rsidRDefault="00CC38C6" w:rsidP="009A7856">
      <w:pPr>
        <w:spacing w:after="0" w:line="240" w:lineRule="auto"/>
      </w:pPr>
      <w:r>
        <w:separator/>
      </w:r>
    </w:p>
  </w:endnote>
  <w:endnote w:type="continuationSeparator" w:id="0">
    <w:p w14:paraId="56F2F68A" w14:textId="77777777" w:rsidR="00CC38C6" w:rsidRDefault="00CC38C6" w:rsidP="009A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8212943"/>
      <w:docPartObj>
        <w:docPartGallery w:val="Page Numbers (Bottom of Page)"/>
        <w:docPartUnique/>
      </w:docPartObj>
    </w:sdtPr>
    <w:sdtContent>
      <w:p w14:paraId="178AA11A" w14:textId="77777777" w:rsidR="009A25C3" w:rsidRDefault="009A25C3">
        <w:pPr>
          <w:pStyle w:val="Pieddepage"/>
          <w:jc w:val="center"/>
        </w:pPr>
        <w:r>
          <w:fldChar w:fldCharType="begin"/>
        </w:r>
        <w:r>
          <w:instrText>PAGE   \* MERGEFORMAT</w:instrText>
        </w:r>
        <w:r>
          <w:fldChar w:fldCharType="separate"/>
        </w:r>
        <w:r>
          <w:t>2</w:t>
        </w:r>
        <w:r>
          <w:fldChar w:fldCharType="end"/>
        </w:r>
      </w:p>
    </w:sdtContent>
  </w:sdt>
  <w:p w14:paraId="3C5317A5" w14:textId="77777777" w:rsidR="009A25C3" w:rsidRDefault="009A25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3F60F" w14:textId="77777777" w:rsidR="00CC38C6" w:rsidRDefault="00CC38C6" w:rsidP="009A7856">
      <w:pPr>
        <w:spacing w:after="0" w:line="240" w:lineRule="auto"/>
      </w:pPr>
      <w:r>
        <w:separator/>
      </w:r>
    </w:p>
  </w:footnote>
  <w:footnote w:type="continuationSeparator" w:id="0">
    <w:p w14:paraId="2AFE0264" w14:textId="77777777" w:rsidR="00CC38C6" w:rsidRDefault="00CC38C6" w:rsidP="009A78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979"/>
    <w:rsid w:val="00043979"/>
    <w:rsid w:val="001071F1"/>
    <w:rsid w:val="00110160"/>
    <w:rsid w:val="001106F8"/>
    <w:rsid w:val="001C120F"/>
    <w:rsid w:val="0021747D"/>
    <w:rsid w:val="00265BFA"/>
    <w:rsid w:val="002E7BA3"/>
    <w:rsid w:val="00441D5B"/>
    <w:rsid w:val="004C0C60"/>
    <w:rsid w:val="004C24C4"/>
    <w:rsid w:val="005C45A5"/>
    <w:rsid w:val="006732E0"/>
    <w:rsid w:val="006B2F0C"/>
    <w:rsid w:val="006B71CD"/>
    <w:rsid w:val="007C65BD"/>
    <w:rsid w:val="00905ADE"/>
    <w:rsid w:val="009145C7"/>
    <w:rsid w:val="009A25C3"/>
    <w:rsid w:val="009A7856"/>
    <w:rsid w:val="00A0563A"/>
    <w:rsid w:val="00BA08A1"/>
    <w:rsid w:val="00C37DB2"/>
    <w:rsid w:val="00CB1532"/>
    <w:rsid w:val="00CC38C6"/>
    <w:rsid w:val="00DB6FD3"/>
    <w:rsid w:val="00DE178C"/>
    <w:rsid w:val="00E66F8A"/>
    <w:rsid w:val="00F814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81DB"/>
  <w15:docId w15:val="{56D7505C-59C5-4C5F-9D62-FFBC2955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A7856"/>
    <w:pPr>
      <w:tabs>
        <w:tab w:val="center" w:pos="4536"/>
        <w:tab w:val="right" w:pos="9072"/>
      </w:tabs>
      <w:spacing w:after="0" w:line="240" w:lineRule="auto"/>
    </w:pPr>
  </w:style>
  <w:style w:type="character" w:customStyle="1" w:styleId="En-tteCar">
    <w:name w:val="En-tête Car"/>
    <w:basedOn w:val="Policepardfaut"/>
    <w:link w:val="En-tte"/>
    <w:uiPriority w:val="99"/>
    <w:rsid w:val="009A7856"/>
  </w:style>
  <w:style w:type="paragraph" w:styleId="Pieddepage">
    <w:name w:val="footer"/>
    <w:basedOn w:val="Normal"/>
    <w:link w:val="PieddepageCar"/>
    <w:uiPriority w:val="99"/>
    <w:unhideWhenUsed/>
    <w:rsid w:val="009A78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7856"/>
  </w:style>
  <w:style w:type="character" w:styleId="Textedelespacerserv">
    <w:name w:val="Placeholder Text"/>
    <w:basedOn w:val="Policepardfaut"/>
    <w:uiPriority w:val="99"/>
    <w:semiHidden/>
    <w:rsid w:val="00DE178C"/>
    <w:rPr>
      <w:color w:val="808080"/>
    </w:rPr>
  </w:style>
  <w:style w:type="paragraph" w:styleId="Textedebulles">
    <w:name w:val="Balloon Text"/>
    <w:basedOn w:val="Normal"/>
    <w:link w:val="TextedebullesCar"/>
    <w:uiPriority w:val="99"/>
    <w:semiHidden/>
    <w:unhideWhenUsed/>
    <w:rsid w:val="00DB6F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6FD3"/>
    <w:rPr>
      <w:rFonts w:ascii="Tahoma" w:hAnsi="Tahoma" w:cs="Tahoma"/>
      <w:sz w:val="16"/>
      <w:szCs w:val="16"/>
    </w:rPr>
  </w:style>
  <w:style w:type="paragraph" w:styleId="Paragraphedeliste">
    <w:name w:val="List Paragraph"/>
    <w:basedOn w:val="Normal"/>
    <w:uiPriority w:val="34"/>
    <w:qFormat/>
    <w:rsid w:val="00905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534</Words>
  <Characters>2943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Chapitre 1</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dc:title>
  <dc:subject/>
  <dc:creator>Win10</dc:creator>
  <cp:keywords/>
  <dc:description/>
  <cp:lastModifiedBy>Sofian Touahri</cp:lastModifiedBy>
  <cp:revision>4</cp:revision>
  <dcterms:created xsi:type="dcterms:W3CDTF">2024-02-19T22:20:00Z</dcterms:created>
  <dcterms:modified xsi:type="dcterms:W3CDTF">2024-02-19T22:35:00Z</dcterms:modified>
</cp:coreProperties>
</file>