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B4" w:rsidRDefault="007039E1" w:rsidP="00485CB4">
      <w:pPr>
        <w:bidi/>
        <w:jc w:val="center"/>
        <w:rPr>
          <w:rFonts w:cs="MCS Tholoth S_U normal."/>
          <w:sz w:val="40"/>
          <w:szCs w:val="40"/>
          <w:rtl/>
          <w:lang w:bidi="ar-DZ"/>
        </w:rPr>
      </w:pPr>
      <w:r w:rsidRPr="007039E1">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1.1pt;margin-top:-13.7pt;width:323.25pt;height:60.65pt;z-index:251660288" fillcolor="black" strokeweight="1pt">
            <v:fill color2="blue"/>
            <v:shadow color="silver" opacity=".5" offset="6pt,-6pt"/>
            <v:textpath style="font-family:&quot;AF_Tholoth&quot;;v-text-kern:t" trim="t" fitpath="t" string="محاضرات علوم المناهج&#10;السداسي الثاني لطلبة السنة الأولى جذع مشترك"/>
          </v:shape>
        </w:pict>
      </w:r>
    </w:p>
    <w:p w:rsidR="00485CB4" w:rsidRDefault="00485CB4" w:rsidP="00485CB4">
      <w:pPr>
        <w:bidi/>
        <w:spacing w:line="360" w:lineRule="auto"/>
        <w:jc w:val="both"/>
        <w:rPr>
          <w:rFonts w:cs="Simplified Arabic"/>
          <w:b/>
          <w:bCs/>
          <w:sz w:val="12"/>
          <w:szCs w:val="12"/>
          <w:rtl/>
        </w:rPr>
      </w:pPr>
    </w:p>
    <w:p w:rsidR="00485CB4" w:rsidRPr="005F42A5" w:rsidRDefault="00485CB4" w:rsidP="00485CB4">
      <w:pPr>
        <w:bidi/>
        <w:spacing w:line="360" w:lineRule="auto"/>
        <w:jc w:val="both"/>
        <w:rPr>
          <w:rFonts w:cs="Simplified Arabic"/>
          <w:b/>
          <w:bCs/>
          <w:sz w:val="12"/>
          <w:szCs w:val="12"/>
          <w:rtl/>
        </w:rPr>
      </w:pPr>
    </w:p>
    <w:p w:rsidR="00485CB4" w:rsidRDefault="00485CB4" w:rsidP="00485CB4">
      <w:pPr>
        <w:bidi/>
        <w:spacing w:line="360" w:lineRule="auto"/>
        <w:ind w:firstLine="708"/>
        <w:jc w:val="both"/>
        <w:rPr>
          <w:rFonts w:cs="Simplified Arabic"/>
          <w:color w:val="000000"/>
          <w:sz w:val="28"/>
          <w:szCs w:val="28"/>
          <w:rtl/>
          <w:lang w:bidi="ar-DZ"/>
        </w:rPr>
      </w:pPr>
      <w:r>
        <w:rPr>
          <w:rFonts w:cs="Simplified Arabic" w:hint="cs"/>
          <w:color w:val="000000"/>
          <w:sz w:val="28"/>
          <w:szCs w:val="28"/>
          <w:rtl/>
          <w:lang w:bidi="ar-DZ"/>
        </w:rPr>
        <w:t>تخضع عملية إنجاز وإعداد البحث العلمي في ميدان العلوم القانونية  والإدارية مثل بقية فروع وأنواع العلوم الطبيعية والرياضية والاجتماعية الأخرى، إلى إجراءات وطرق وأساليب عملية وفنية ومنطقية صارمة ودقيقة، يجب الالتزام بإتباعها بعناية ودقة حتى يمكن إعداد البحث العلمي وانجازه بصورة سليمة وناجحة ورشيدة وفعالة.</w:t>
      </w:r>
    </w:p>
    <w:p w:rsidR="00485CB4" w:rsidRDefault="00485CB4" w:rsidP="00485CB4">
      <w:pPr>
        <w:bidi/>
        <w:spacing w:line="360" w:lineRule="auto"/>
        <w:ind w:firstLine="708"/>
        <w:jc w:val="both"/>
        <w:rPr>
          <w:rFonts w:cs="Simplified Arabic"/>
          <w:color w:val="000000"/>
          <w:sz w:val="28"/>
          <w:szCs w:val="28"/>
          <w:rtl/>
          <w:lang w:bidi="ar-DZ"/>
        </w:rPr>
      </w:pPr>
      <w:r>
        <w:rPr>
          <w:rFonts w:cs="Simplified Arabic" w:hint="cs"/>
          <w:color w:val="000000"/>
          <w:sz w:val="28"/>
          <w:szCs w:val="28"/>
          <w:rtl/>
          <w:lang w:bidi="ar-DZ"/>
        </w:rPr>
        <w:t xml:space="preserve">وتعتبر هذه الإجراءات والطرق العملية والفنية والمنطقية المتعلقة بإعداد البحث العلمي من صميم تطبيقات علم المنهجية في مفهومه الواسع العام. كما تجب الإشارة </w:t>
      </w:r>
      <w:r>
        <w:rPr>
          <w:rFonts w:cs="Simplified Arabic"/>
          <w:color w:val="000000"/>
          <w:sz w:val="28"/>
          <w:szCs w:val="28"/>
          <w:rtl/>
          <w:lang w:bidi="ar-DZ"/>
        </w:rPr>
        <w:t>–</w:t>
      </w:r>
      <w:r>
        <w:rPr>
          <w:rFonts w:cs="Simplified Arabic" w:hint="cs"/>
          <w:color w:val="000000"/>
          <w:sz w:val="28"/>
          <w:szCs w:val="28"/>
          <w:rtl/>
          <w:lang w:bidi="ar-DZ"/>
        </w:rPr>
        <w:t xml:space="preserve">هنا- إلى </w:t>
      </w:r>
      <w:r w:rsidR="00D86722">
        <w:rPr>
          <w:rFonts w:cs="Simplified Arabic" w:hint="cs"/>
          <w:color w:val="000000"/>
          <w:sz w:val="28"/>
          <w:szCs w:val="28"/>
          <w:rtl/>
          <w:lang w:bidi="ar-DZ"/>
        </w:rPr>
        <w:t>اطلاع</w:t>
      </w:r>
      <w:r>
        <w:rPr>
          <w:rFonts w:cs="Simplified Arabic" w:hint="cs"/>
          <w:color w:val="000000"/>
          <w:sz w:val="28"/>
          <w:szCs w:val="28"/>
          <w:rtl/>
          <w:lang w:bidi="ar-DZ"/>
        </w:rPr>
        <w:t xml:space="preserve"> البحث العلمي، </w:t>
      </w:r>
      <w:r w:rsidR="00D86722">
        <w:rPr>
          <w:rFonts w:cs="Simplified Arabic" w:hint="cs"/>
          <w:color w:val="000000"/>
          <w:sz w:val="28"/>
          <w:szCs w:val="28"/>
          <w:rtl/>
          <w:lang w:bidi="ar-DZ"/>
        </w:rPr>
        <w:t>اطلاع</w:t>
      </w:r>
      <w:r>
        <w:rPr>
          <w:rFonts w:cs="Simplified Arabic" w:hint="cs"/>
          <w:color w:val="000000"/>
          <w:sz w:val="28"/>
          <w:szCs w:val="28"/>
          <w:rtl/>
          <w:lang w:bidi="ar-DZ"/>
        </w:rPr>
        <w:t xml:space="preserve"> واسع يشمل كل التقارير العلمية المنهجية والموضوعية مثل مذكرات التخرج في مستوى الليسانس، وأبحاث رسائل الماجستير والدراسات العليا، وتقارير الأخرى.</w:t>
      </w:r>
    </w:p>
    <w:p w:rsidR="00485CB4" w:rsidRDefault="00485CB4" w:rsidP="00485CB4">
      <w:pPr>
        <w:bidi/>
        <w:spacing w:line="360" w:lineRule="auto"/>
        <w:ind w:firstLine="708"/>
        <w:jc w:val="both"/>
        <w:rPr>
          <w:rFonts w:cs="Simplified Arabic"/>
          <w:color w:val="000000"/>
          <w:sz w:val="28"/>
          <w:szCs w:val="28"/>
          <w:rtl/>
          <w:lang w:bidi="ar-DZ"/>
        </w:rPr>
      </w:pPr>
      <w:proofErr w:type="gramStart"/>
      <w:r>
        <w:rPr>
          <w:rFonts w:cs="Simplified Arabic" w:hint="cs"/>
          <w:color w:val="000000"/>
          <w:sz w:val="28"/>
          <w:szCs w:val="28"/>
          <w:rtl/>
          <w:lang w:bidi="ar-DZ"/>
        </w:rPr>
        <w:t>ومن</w:t>
      </w:r>
      <w:proofErr w:type="gramEnd"/>
      <w:r>
        <w:rPr>
          <w:rFonts w:cs="Simplified Arabic" w:hint="cs"/>
          <w:color w:val="000000"/>
          <w:sz w:val="28"/>
          <w:szCs w:val="28"/>
          <w:rtl/>
          <w:lang w:bidi="ar-DZ"/>
        </w:rPr>
        <w:t xml:space="preserve"> هذه الدراسة، فإن هذا الفصل الأول من الباب الثاني ينصب كلية على دراسة مراحل وأجزاء البحث العلمي في ميدان العلوم القانونية والإدارية، فيشمل هذا الفصل على مبحثين هما:</w:t>
      </w:r>
    </w:p>
    <w:p w:rsidR="00485CB4" w:rsidRDefault="00485CB4" w:rsidP="00485CB4">
      <w:pPr>
        <w:bidi/>
        <w:spacing w:line="360" w:lineRule="auto"/>
        <w:jc w:val="both"/>
        <w:rPr>
          <w:rFonts w:cs="Simplified Arabic"/>
          <w:b/>
          <w:bCs/>
          <w:i/>
          <w:iCs/>
          <w:color w:val="000000"/>
          <w:sz w:val="28"/>
          <w:szCs w:val="28"/>
          <w:u w:val="single"/>
          <w:rtl/>
          <w:lang w:bidi="ar-DZ"/>
        </w:rPr>
      </w:pPr>
      <w:proofErr w:type="gramStart"/>
      <w:r>
        <w:rPr>
          <w:rFonts w:cs="Simplified Arabic" w:hint="cs"/>
          <w:b/>
          <w:bCs/>
          <w:i/>
          <w:iCs/>
          <w:color w:val="000000"/>
          <w:sz w:val="28"/>
          <w:szCs w:val="28"/>
          <w:u w:val="single"/>
          <w:rtl/>
          <w:lang w:bidi="ar-DZ"/>
        </w:rPr>
        <w:t>المبحث</w:t>
      </w:r>
      <w:proofErr w:type="gramEnd"/>
      <w:r>
        <w:rPr>
          <w:rFonts w:cs="Simplified Arabic" w:hint="cs"/>
          <w:b/>
          <w:bCs/>
          <w:i/>
          <w:iCs/>
          <w:color w:val="000000"/>
          <w:sz w:val="28"/>
          <w:szCs w:val="28"/>
          <w:u w:val="single"/>
          <w:rtl/>
          <w:lang w:bidi="ar-DZ"/>
        </w:rPr>
        <w:t xml:space="preserve"> الأول: مراحل إعداد البحث العلمي في ميدان العلوم القانونية والإدارية.</w:t>
      </w:r>
    </w:p>
    <w:p w:rsidR="00485CB4" w:rsidRDefault="00485CB4" w:rsidP="00485CB4">
      <w:pPr>
        <w:bidi/>
        <w:spacing w:line="360" w:lineRule="auto"/>
        <w:jc w:val="both"/>
        <w:rPr>
          <w:rFonts w:cs="Simplified Arabic"/>
          <w:b/>
          <w:bCs/>
          <w:i/>
          <w:iCs/>
          <w:color w:val="000000"/>
          <w:sz w:val="28"/>
          <w:szCs w:val="28"/>
          <w:u w:val="single"/>
          <w:rtl/>
          <w:lang w:bidi="ar-DZ"/>
        </w:rPr>
      </w:pPr>
      <w:proofErr w:type="gramStart"/>
      <w:r>
        <w:rPr>
          <w:rFonts w:cs="Simplified Arabic" w:hint="cs"/>
          <w:b/>
          <w:bCs/>
          <w:i/>
          <w:iCs/>
          <w:color w:val="000000"/>
          <w:sz w:val="28"/>
          <w:szCs w:val="28"/>
          <w:u w:val="single"/>
          <w:rtl/>
          <w:lang w:bidi="ar-DZ"/>
        </w:rPr>
        <w:t>المبحث</w:t>
      </w:r>
      <w:proofErr w:type="gramEnd"/>
      <w:r>
        <w:rPr>
          <w:rFonts w:cs="Simplified Arabic" w:hint="cs"/>
          <w:b/>
          <w:bCs/>
          <w:i/>
          <w:iCs/>
          <w:color w:val="000000"/>
          <w:sz w:val="28"/>
          <w:szCs w:val="28"/>
          <w:u w:val="single"/>
          <w:rtl/>
          <w:lang w:bidi="ar-DZ"/>
        </w:rPr>
        <w:t xml:space="preserve"> الثاني: أجزاء البحث العلمي في ميدان العلوم القانونية والإدارية.</w:t>
      </w:r>
    </w:p>
    <w:p w:rsidR="00485CB4" w:rsidRDefault="00485CB4" w:rsidP="00485CB4">
      <w:pPr>
        <w:bidi/>
        <w:spacing w:line="360" w:lineRule="auto"/>
        <w:jc w:val="both"/>
        <w:rPr>
          <w:rFonts w:cs="Simplified Arabic"/>
          <w:b/>
          <w:bCs/>
          <w:i/>
          <w:iCs/>
          <w:color w:val="000000"/>
          <w:sz w:val="28"/>
          <w:szCs w:val="28"/>
          <w:u w:val="single"/>
          <w:rtl/>
          <w:lang w:bidi="ar-DZ"/>
        </w:rPr>
      </w:pPr>
    </w:p>
    <w:p w:rsidR="00485CB4" w:rsidRDefault="00485CB4" w:rsidP="00485CB4">
      <w:pPr>
        <w:bidi/>
        <w:spacing w:line="360" w:lineRule="auto"/>
        <w:jc w:val="both"/>
        <w:rPr>
          <w:rFonts w:cs="Simplified Arabic"/>
          <w:b/>
          <w:bCs/>
          <w:i/>
          <w:iCs/>
          <w:color w:val="000000"/>
          <w:sz w:val="28"/>
          <w:szCs w:val="28"/>
          <w:u w:val="single"/>
          <w:rtl/>
          <w:lang w:bidi="ar-DZ"/>
        </w:rPr>
      </w:pPr>
    </w:p>
    <w:p w:rsidR="00485CB4" w:rsidRDefault="00485CB4" w:rsidP="00485CB4">
      <w:pPr>
        <w:bidi/>
        <w:spacing w:line="360" w:lineRule="auto"/>
        <w:jc w:val="both"/>
        <w:rPr>
          <w:rFonts w:cs="Simplified Arabic"/>
          <w:b/>
          <w:bCs/>
          <w:i/>
          <w:iCs/>
          <w:color w:val="000000"/>
          <w:sz w:val="28"/>
          <w:szCs w:val="28"/>
          <w:u w:val="single"/>
          <w:rtl/>
          <w:lang w:bidi="ar-DZ"/>
        </w:rPr>
      </w:pPr>
    </w:p>
    <w:p w:rsidR="00485CB4" w:rsidRDefault="007039E1" w:rsidP="00485CB4">
      <w:pPr>
        <w:bidi/>
        <w:spacing w:line="360" w:lineRule="auto"/>
        <w:jc w:val="both"/>
        <w:rPr>
          <w:rFonts w:cs="Simplified Arabic"/>
          <w:color w:val="000000"/>
          <w:sz w:val="28"/>
          <w:szCs w:val="28"/>
          <w:rtl/>
          <w:lang w:bidi="ar-DZ"/>
        </w:rPr>
      </w:pPr>
      <w:r>
        <w:rPr>
          <w:rFonts w:cs="Simplified Arabic"/>
          <w:noProof/>
          <w:color w:val="000000"/>
          <w:sz w:val="28"/>
          <w:szCs w:val="28"/>
          <w:rtl/>
        </w:rPr>
        <w:lastRenderedPageBreak/>
        <w:pict>
          <v:shape id="_x0000_s1027" type="#_x0000_t136" style="position:absolute;left:0;text-align:left;margin-left:52.05pt;margin-top:-.9pt;width:375.75pt;height:48.3pt;z-index:251661312" fillcolor="black" strokeweight="1pt">
            <v:fill color2="blue"/>
            <v:shadow color="silver" opacity=".5" offset="6pt,-6pt"/>
            <v:textpath style="font-family:&quot;AF_Tholoth&quot;;v-text-kern:t" trim="t" fitpath="t" string="المبحث الأول: مراحل إعداد البحث العلمي في ميدان العلوم القانونية والإدارية"/>
            <w10:wrap type="square"/>
          </v:shape>
        </w:pict>
      </w:r>
    </w:p>
    <w:p w:rsidR="00485CB4" w:rsidRDefault="00485CB4" w:rsidP="00485CB4">
      <w:pPr>
        <w:bidi/>
        <w:spacing w:line="360" w:lineRule="auto"/>
        <w:jc w:val="both"/>
        <w:rPr>
          <w:rFonts w:cs="Simplified Arabic"/>
          <w:color w:val="000000"/>
          <w:sz w:val="28"/>
          <w:szCs w:val="28"/>
          <w:rtl/>
          <w:lang w:bidi="ar-DZ"/>
        </w:rPr>
      </w:pP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تتدرج عملية إعداد البحث العلمي وإنجازه بعدة مراحل متسلسلة ومتتابعة ومتكاملة ومتناسقة في تكوين وبناء البحث العلمي وإنجازه.</w:t>
      </w:r>
    </w:p>
    <w:p w:rsidR="00485CB4" w:rsidRDefault="00485CB4" w:rsidP="00485CB4">
      <w:pPr>
        <w:bidi/>
        <w:ind w:firstLine="708"/>
        <w:jc w:val="both"/>
        <w:rPr>
          <w:rFonts w:cs="Simplified Arabic"/>
          <w:color w:val="000000"/>
          <w:sz w:val="28"/>
          <w:szCs w:val="28"/>
          <w:rtl/>
          <w:lang w:bidi="ar-DZ"/>
        </w:rPr>
      </w:pPr>
      <w:proofErr w:type="gramStart"/>
      <w:r>
        <w:rPr>
          <w:rFonts w:cs="Simplified Arabic" w:hint="cs"/>
          <w:color w:val="000000"/>
          <w:sz w:val="28"/>
          <w:szCs w:val="28"/>
          <w:rtl/>
          <w:lang w:bidi="ar-DZ"/>
        </w:rPr>
        <w:t>فلابد</w:t>
      </w:r>
      <w:proofErr w:type="gramEnd"/>
      <w:r>
        <w:rPr>
          <w:rFonts w:cs="Simplified Arabic" w:hint="cs"/>
          <w:color w:val="000000"/>
          <w:sz w:val="28"/>
          <w:szCs w:val="28"/>
          <w:rtl/>
          <w:lang w:bidi="ar-DZ"/>
        </w:rPr>
        <w:t xml:space="preserve"> من الاضطلاع بهذه المراحل مرحلة بعد مرحلة بكل عناية وجدية وصبر وهدوء ودقة وعمق من طرف الباحث العلمي، حتى يصل إلى نتيجة إعداد البحث العلمي الكامل.</w:t>
      </w:r>
    </w:p>
    <w:p w:rsidR="00485CB4" w:rsidRDefault="00485CB4" w:rsidP="00485CB4">
      <w:pPr>
        <w:bidi/>
        <w:ind w:firstLine="708"/>
        <w:jc w:val="both"/>
        <w:rPr>
          <w:rFonts w:cs="Simplified Arabic"/>
          <w:color w:val="000000"/>
          <w:sz w:val="28"/>
          <w:szCs w:val="28"/>
          <w:rtl/>
          <w:lang w:bidi="ar-DZ"/>
        </w:rPr>
      </w:pPr>
      <w:proofErr w:type="gramStart"/>
      <w:r>
        <w:rPr>
          <w:rFonts w:cs="Simplified Arabic" w:hint="cs"/>
          <w:color w:val="000000"/>
          <w:sz w:val="28"/>
          <w:szCs w:val="28"/>
          <w:rtl/>
          <w:lang w:bidi="ar-DZ"/>
        </w:rPr>
        <w:t>ومراحل</w:t>
      </w:r>
      <w:proofErr w:type="gramEnd"/>
      <w:r>
        <w:rPr>
          <w:rFonts w:cs="Simplified Arabic" w:hint="cs"/>
          <w:color w:val="000000"/>
          <w:sz w:val="28"/>
          <w:szCs w:val="28"/>
          <w:rtl/>
          <w:lang w:bidi="ar-DZ"/>
        </w:rPr>
        <w:t xml:space="preserve"> البحث العلمي هي مرحلة تحديد المشكلة واختيار الموضوع، مرحلة حصر وجمع الوثائق العلمية المتعلقة بالموضوع، مرحلة القراءة والتفكير، مرحلة تقسيم وتبويب الموضوع، مرحلة تخزين المعلومات، مرحة الصياغة والتحرير. وستعالج هذه المراحل في المطالب التالية:</w:t>
      </w:r>
    </w:p>
    <w:p w:rsidR="00485CB4" w:rsidRDefault="00485CB4" w:rsidP="00485CB4">
      <w:pPr>
        <w:numPr>
          <w:ilvl w:val="0"/>
          <w:numId w:val="1"/>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المطلب</w:t>
      </w:r>
      <w:proofErr w:type="gramEnd"/>
      <w:r>
        <w:rPr>
          <w:rFonts w:cs="Simplified Arabic" w:hint="cs"/>
          <w:color w:val="000000"/>
          <w:sz w:val="28"/>
          <w:szCs w:val="28"/>
          <w:rtl/>
          <w:lang w:bidi="ar-DZ"/>
        </w:rPr>
        <w:t xml:space="preserve"> الأول: مرحلة اختيار الموضوع.</w:t>
      </w:r>
    </w:p>
    <w:p w:rsidR="00485CB4" w:rsidRDefault="00485CB4" w:rsidP="00485CB4">
      <w:pPr>
        <w:numPr>
          <w:ilvl w:val="0"/>
          <w:numId w:val="1"/>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المطلب</w:t>
      </w:r>
      <w:proofErr w:type="gramEnd"/>
      <w:r>
        <w:rPr>
          <w:rFonts w:cs="Simplified Arabic" w:hint="cs"/>
          <w:color w:val="000000"/>
          <w:sz w:val="28"/>
          <w:szCs w:val="28"/>
          <w:rtl/>
          <w:lang w:bidi="ar-DZ"/>
        </w:rPr>
        <w:t xml:space="preserve"> الثاني: مرحلة البحث عن الوثائق وجمعها.</w:t>
      </w:r>
    </w:p>
    <w:p w:rsidR="00485CB4" w:rsidRDefault="00485CB4" w:rsidP="00485CB4">
      <w:pPr>
        <w:numPr>
          <w:ilvl w:val="0"/>
          <w:numId w:val="1"/>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المطلب</w:t>
      </w:r>
      <w:proofErr w:type="gramEnd"/>
      <w:r>
        <w:rPr>
          <w:rFonts w:cs="Simplified Arabic" w:hint="cs"/>
          <w:color w:val="000000"/>
          <w:sz w:val="28"/>
          <w:szCs w:val="28"/>
          <w:rtl/>
          <w:lang w:bidi="ar-DZ"/>
        </w:rPr>
        <w:t xml:space="preserve"> الثالث: مرحلة القراءة والتفكير.</w:t>
      </w:r>
    </w:p>
    <w:p w:rsidR="00485CB4" w:rsidRDefault="00485CB4" w:rsidP="00485CB4">
      <w:pPr>
        <w:numPr>
          <w:ilvl w:val="0"/>
          <w:numId w:val="1"/>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المطلب</w:t>
      </w:r>
      <w:proofErr w:type="gramEnd"/>
      <w:r>
        <w:rPr>
          <w:rFonts w:cs="Simplified Arabic" w:hint="cs"/>
          <w:color w:val="000000"/>
          <w:sz w:val="28"/>
          <w:szCs w:val="28"/>
          <w:rtl/>
          <w:lang w:bidi="ar-DZ"/>
        </w:rPr>
        <w:t xml:space="preserve"> الرابع: مرحلة تقسيم وتبويب الموضوع.</w:t>
      </w:r>
    </w:p>
    <w:p w:rsidR="00485CB4" w:rsidRDefault="00485CB4" w:rsidP="00485CB4">
      <w:pPr>
        <w:numPr>
          <w:ilvl w:val="0"/>
          <w:numId w:val="1"/>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المطلب</w:t>
      </w:r>
      <w:proofErr w:type="gramEnd"/>
      <w:r>
        <w:rPr>
          <w:rFonts w:cs="Simplified Arabic" w:hint="cs"/>
          <w:color w:val="000000"/>
          <w:sz w:val="28"/>
          <w:szCs w:val="28"/>
          <w:rtl/>
          <w:lang w:bidi="ar-DZ"/>
        </w:rPr>
        <w:t xml:space="preserve"> الخامس: مرحلة جمع وتخزين المعلومات.</w:t>
      </w:r>
    </w:p>
    <w:p w:rsidR="00485CB4" w:rsidRDefault="00485CB4" w:rsidP="00485CB4">
      <w:pPr>
        <w:numPr>
          <w:ilvl w:val="0"/>
          <w:numId w:val="1"/>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المطلب</w:t>
      </w:r>
      <w:proofErr w:type="gramEnd"/>
      <w:r>
        <w:rPr>
          <w:rFonts w:cs="Simplified Arabic" w:hint="cs"/>
          <w:color w:val="000000"/>
          <w:sz w:val="28"/>
          <w:szCs w:val="28"/>
          <w:rtl/>
          <w:lang w:bidi="ar-DZ"/>
        </w:rPr>
        <w:t xml:space="preserve"> السادس: مرحلة الكتابة.</w:t>
      </w:r>
    </w:p>
    <w:p w:rsidR="00485CB4" w:rsidRPr="00573EF0" w:rsidRDefault="00485CB4" w:rsidP="00485CB4">
      <w:pPr>
        <w:bidi/>
        <w:jc w:val="both"/>
        <w:rPr>
          <w:rFonts w:cs="Simplified Arabic"/>
          <w:color w:val="000000"/>
          <w:sz w:val="12"/>
          <w:szCs w:val="12"/>
          <w:rtl/>
          <w:lang w:bidi="ar-DZ"/>
        </w:rPr>
      </w:pPr>
    </w:p>
    <w:p w:rsidR="00485CB4" w:rsidRDefault="00485CB4" w:rsidP="00485CB4">
      <w:pPr>
        <w:bidi/>
        <w:jc w:val="both"/>
        <w:rPr>
          <w:rFonts w:cs="Simplified Arabic"/>
          <w:i/>
          <w:iCs/>
          <w:color w:val="000000"/>
          <w:sz w:val="28"/>
          <w:szCs w:val="28"/>
          <w:u w:val="single"/>
          <w:rtl/>
          <w:lang w:bidi="ar-DZ"/>
        </w:rPr>
      </w:pPr>
      <w:r>
        <w:rPr>
          <w:rFonts w:cs="Simplified Arabic" w:hint="cs"/>
          <w:color w:val="000000"/>
          <w:sz w:val="28"/>
          <w:szCs w:val="28"/>
          <w:lang w:bidi="ar-DZ"/>
        </w:rPr>
        <w:sym w:font="Wingdings" w:char="F045"/>
      </w:r>
      <w:r>
        <w:rPr>
          <w:rFonts w:cs="Simplified Arabic" w:hint="cs"/>
          <w:color w:val="000000"/>
          <w:sz w:val="28"/>
          <w:szCs w:val="28"/>
          <w:rtl/>
          <w:lang w:bidi="ar-DZ"/>
        </w:rPr>
        <w:t xml:space="preserve"> </w:t>
      </w:r>
      <w:proofErr w:type="gramStart"/>
      <w:r w:rsidRPr="00573EF0">
        <w:rPr>
          <w:rFonts w:cs="Simplified Arabic" w:hint="cs"/>
          <w:b/>
          <w:bCs/>
          <w:i/>
          <w:iCs/>
          <w:color w:val="000000"/>
          <w:sz w:val="28"/>
          <w:szCs w:val="28"/>
          <w:u w:val="single"/>
          <w:rtl/>
          <w:lang w:bidi="ar-DZ"/>
        </w:rPr>
        <w:t>المطلب</w:t>
      </w:r>
      <w:proofErr w:type="gramEnd"/>
      <w:r w:rsidRPr="00573EF0">
        <w:rPr>
          <w:rFonts w:cs="Simplified Arabic" w:hint="cs"/>
          <w:b/>
          <w:bCs/>
          <w:i/>
          <w:iCs/>
          <w:color w:val="000000"/>
          <w:sz w:val="28"/>
          <w:szCs w:val="28"/>
          <w:u w:val="single"/>
          <w:rtl/>
          <w:lang w:bidi="ar-DZ"/>
        </w:rPr>
        <w:t xml:space="preserve"> الأول: مرحلة اختيار الموضوع</w:t>
      </w:r>
    </w:p>
    <w:p w:rsidR="00485CB4" w:rsidRPr="00573EF0" w:rsidRDefault="00485CB4" w:rsidP="00485CB4">
      <w:pPr>
        <w:bidi/>
        <w:jc w:val="both"/>
        <w:rPr>
          <w:rFonts w:cs="Simplified Arabic"/>
          <w:color w:val="000000"/>
          <w:sz w:val="12"/>
          <w:szCs w:val="12"/>
          <w:rtl/>
          <w:lang w:bidi="ar-DZ"/>
        </w:rPr>
      </w:pP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عملية اختيار موضوع البحث العلمي هي عملية تحديد القضية أو المشكلة العلمية التي تتطلب حلا علميا لها من عدة فرضيات علمية، بواسطة الدراسة والبحث والتحليل لاكتشاف الحقيقة أو الحقائق العلمية المتعلقة بالمشكلة وتفسيرها واستغلالها في حل ومعالجة القضية و المشكلة المطروحة للبحث العلمي.</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 xml:space="preserve">وتعتبر مرحلة اختيار موضوع البحث العلمي من أولى مراح إعداد البحث العلمي والأكثر صعوبة ودقة، نظرا لتعدد واختلاف عوامل ومقاييس الاختيار، حيث توجد عدة عوامل ومعايير ومقاييس ذاتية نفسية وعقلية </w:t>
      </w:r>
      <w:r>
        <w:rPr>
          <w:rFonts w:cs="Simplified Arabic" w:hint="cs"/>
          <w:color w:val="000000"/>
          <w:sz w:val="28"/>
          <w:szCs w:val="28"/>
          <w:rtl/>
          <w:lang w:bidi="ar-DZ"/>
        </w:rPr>
        <w:lastRenderedPageBreak/>
        <w:t>واجتماعية واقتصادية ومهنية، وموضوعية علمية وقانونية وإدارية تتحكم في عملية اختيار موضوع البحث العلمي بصفة عامة وموضوع البحث العلمي في ميدان العلوم القانونية والإدارية بصفة خاصة</w:t>
      </w:r>
      <w:r>
        <w:rPr>
          <w:rStyle w:val="Appelnotedebasdep"/>
          <w:rFonts w:cs="Simplified Arabic"/>
          <w:color w:val="000000"/>
          <w:sz w:val="28"/>
          <w:szCs w:val="28"/>
          <w:lang w:bidi="ar-DZ"/>
        </w:rPr>
        <w:footnoteReference w:id="2"/>
      </w:r>
      <w:r>
        <w:rPr>
          <w:rStyle w:val="Appelnotedebasdep"/>
          <w:rFonts w:cs="Simplified Arabic"/>
          <w:color w:val="000000"/>
          <w:sz w:val="28"/>
          <w:szCs w:val="28"/>
          <w:lang w:bidi="ar-DZ"/>
        </w:rPr>
        <w:t>(1)</w:t>
      </w:r>
      <w:r>
        <w:rPr>
          <w:rFonts w:cs="Simplified Arabic" w:hint="cs"/>
          <w:color w:val="000000"/>
          <w:sz w:val="28"/>
          <w:szCs w:val="28"/>
          <w:rtl/>
          <w:lang w:bidi="ar-DZ"/>
        </w:rPr>
        <w:t>.</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ومن أجل ترشيد عملية اختيار موضوع البحث العلمي، وتوجيه الباحث الناشئ وارشاده في نطاق عملية الاختيار هذه يجب التطرق لبيان العوامل والمعايير الذاتية والموضوعية التي تقود وتتحكم في عملية اختيار موضوع البحث العلمي بصفة عامة، وموضوع البحث العلمي في ميدان العلوم القانونية والإدارية بصفة خاصة.</w:t>
      </w:r>
    </w:p>
    <w:p w:rsidR="00485CB4" w:rsidRPr="00734015" w:rsidRDefault="00485CB4" w:rsidP="00485CB4">
      <w:pPr>
        <w:bidi/>
        <w:jc w:val="both"/>
        <w:rPr>
          <w:rFonts w:cs="Simplified Arabic"/>
          <w:color w:val="000000"/>
          <w:sz w:val="12"/>
          <w:szCs w:val="12"/>
          <w:rtl/>
          <w:lang w:bidi="ar-DZ"/>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أولا: العوامل والمعايير الذاتية لاختيار موضوع البحث العلمي</w:t>
      </w:r>
      <w:r>
        <w:rPr>
          <w:rFonts w:cs="Simplified Arabic"/>
          <w:b/>
          <w:bCs/>
          <w:i/>
          <w:iCs/>
          <w:color w:val="000000"/>
          <w:sz w:val="28"/>
          <w:szCs w:val="28"/>
          <w:u w:val="single"/>
          <w:lang w:val="fr-BE" w:bidi="ar-DZ"/>
        </w:rPr>
        <w:t xml:space="preserve">Les Critères Subjectifs </w:t>
      </w:r>
    </w:p>
    <w:p w:rsidR="00485CB4" w:rsidRPr="00734015" w:rsidRDefault="00485CB4" w:rsidP="00485CB4">
      <w:pPr>
        <w:bidi/>
        <w:jc w:val="both"/>
        <w:rPr>
          <w:rFonts w:cs="Simplified Arabic"/>
          <w:color w:val="000000"/>
          <w:sz w:val="12"/>
          <w:szCs w:val="12"/>
          <w:rtl/>
        </w:rPr>
      </w:pPr>
    </w:p>
    <w:p w:rsidR="00485CB4" w:rsidRDefault="00485CB4" w:rsidP="00485CB4">
      <w:pPr>
        <w:bidi/>
        <w:ind w:firstLine="708"/>
        <w:jc w:val="both"/>
        <w:rPr>
          <w:rFonts w:cs="Simplified Arabic"/>
          <w:color w:val="000000"/>
          <w:sz w:val="28"/>
          <w:szCs w:val="28"/>
          <w:rtl/>
        </w:rPr>
      </w:pPr>
      <w:proofErr w:type="gramStart"/>
      <w:r>
        <w:rPr>
          <w:rFonts w:cs="Simplified Arabic" w:hint="cs"/>
          <w:color w:val="000000"/>
          <w:sz w:val="28"/>
          <w:szCs w:val="28"/>
          <w:rtl/>
        </w:rPr>
        <w:t>تسود</w:t>
      </w:r>
      <w:proofErr w:type="gramEnd"/>
      <w:r>
        <w:rPr>
          <w:rFonts w:cs="Simplified Arabic" w:hint="cs"/>
          <w:color w:val="000000"/>
          <w:sz w:val="28"/>
          <w:szCs w:val="28"/>
          <w:rtl/>
        </w:rPr>
        <w:t xml:space="preserve"> عملية اختيار موضوع البحث العلمي وتتحكم فيها عدة عوامل ومعايير ومقاييس ذاتية متصلة وخاصة بنفسية الباحث، ومدى استعدادات</w:t>
      </w:r>
      <w:r>
        <w:rPr>
          <w:rFonts w:cs="Simplified Arabic" w:hint="eastAsia"/>
          <w:color w:val="000000"/>
          <w:sz w:val="28"/>
          <w:szCs w:val="28"/>
          <w:rtl/>
        </w:rPr>
        <w:t>ه</w:t>
      </w:r>
      <w:r>
        <w:rPr>
          <w:rFonts w:cs="Simplified Arabic" w:hint="cs"/>
          <w:color w:val="000000"/>
          <w:sz w:val="28"/>
          <w:szCs w:val="28"/>
          <w:rtl/>
        </w:rPr>
        <w:t xml:space="preserve"> ومقدرته العلمية، ونوعية تخصصه العلمي، وطبيعة موقفه ومركزه الوظيفي والمهني، وكذا ظروفه الاجتماعية والاقتصادية.</w:t>
      </w:r>
    </w:p>
    <w:p w:rsidR="00485CB4" w:rsidRPr="00734015" w:rsidRDefault="00485CB4" w:rsidP="00485CB4">
      <w:pPr>
        <w:numPr>
          <w:ilvl w:val="0"/>
          <w:numId w:val="2"/>
        </w:numPr>
        <w:bidi/>
        <w:spacing w:after="0"/>
        <w:jc w:val="both"/>
        <w:rPr>
          <w:rFonts w:cs="Simplified Arabic"/>
          <w:b/>
          <w:bCs/>
          <w:color w:val="000000"/>
          <w:sz w:val="26"/>
          <w:szCs w:val="26"/>
        </w:rPr>
      </w:pPr>
      <w:r w:rsidRPr="00734015">
        <w:rPr>
          <w:rFonts w:cs="Simplified Arabic" w:hint="cs"/>
          <w:b/>
          <w:bCs/>
          <w:color w:val="000000"/>
          <w:sz w:val="26"/>
          <w:szCs w:val="26"/>
          <w:u w:val="single"/>
          <w:rtl/>
        </w:rPr>
        <w:t>عامل ومعيار الرغبة النفسية الذاتية في اختيار موضوع البحث العلمي</w:t>
      </w:r>
      <w:r w:rsidRPr="00734015">
        <w:rPr>
          <w:rFonts w:cs="Simplified Arabic"/>
          <w:b/>
          <w:bCs/>
          <w:color w:val="000000"/>
          <w:sz w:val="26"/>
          <w:szCs w:val="26"/>
          <w:u w:val="single"/>
          <w:lang w:val="fr-BE"/>
        </w:rPr>
        <w:t>La Préférence Personnelle</w:t>
      </w: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عامل ومعيار الرغبة النفسية الذاتية لدى الباحث في الميل والتفضيل في اختيار موضوع دون غيره من الموضوعات ليكون محل ومحور البحث العلمي الذي سيقود ويعده عامل أساسي وجوهري من عوامل ومقاييس اختيار موضوع البحث العلمي التي يجب احترامها ومراعاتها في مرحلة اختيار موضوع البحث العلمي من طرف الباحث ذاته ومن طرف كل من الأستاذ المشرف ومؤسسات التكوين العالي والبحث العلمي العامة والخاصة.</w:t>
      </w: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تعد الرغبة النفسية الذاتية معيارا ومقياسا معتبرا وأساسيا في اختيار موضوع البحث العلمي، لأنه يحقق عملية الاندماج والارتباط النفسي والعاطفي بين الباحث العلمي وموضوع البحث العلمي، الأمر الذي يؤدي إلى توفير وتحقيق العديد من العوام والقدرات النفسية التي تخدم عملية إعداد البحث العلمي بصورة قوية وحية وجدية وخلاقة.</w:t>
      </w: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فهكذا تؤدي عملية الارتباط النفسي والعاطفي بين الباحث العلمي وموضوع البحث العلمي إلى توليد وتوفير عدة مزايا وعناصر ومكنات الإبداع والخلق، والمثابرة والصبر والمعاناة والتؤددة والتحمس المعقول والإخلاص المطلق والتضحية الكاملة للبحث العلمي الذي يقوم بإعداده.</w:t>
      </w: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lastRenderedPageBreak/>
        <w:t>فإذا كانت عملية البحث العلمي عملية شاقة وقاسية تتطلب التضحية بالاجتهاد والأعصاب وبقوة الحواس وكذا التضحية بملذات الحياة النفسية والاجتماعية، وبالمال وبالوقت الثمين من عمر الإنسان، فإن عامل احترام الرغبة النفسية الذاتية لدى الباحث العلمي في اختيار موضوع البحث العلمي الذي سيضطلع بإعداده، يؤدي خلق عنصر الارتباط النفسي والعاطفي بينه وبين الموضع، الأمر الذي يولد لديه روح القبول النفسي التلقائي لكافة ضروب التضحية من أجل إعداد بحثه العلمي إعدادا علميا ممتازا.</w:t>
      </w: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 xml:space="preserve">وإذا كانت مواهب الإبداع والخلق </w:t>
      </w:r>
      <w:proofErr w:type="gramStart"/>
      <w:r>
        <w:rPr>
          <w:rFonts w:cs="Simplified Arabic" w:hint="cs"/>
          <w:color w:val="000000"/>
          <w:sz w:val="28"/>
          <w:szCs w:val="28"/>
          <w:rtl/>
        </w:rPr>
        <w:t>والابتكار</w:t>
      </w:r>
      <w:proofErr w:type="gramEnd"/>
      <w:r>
        <w:rPr>
          <w:rFonts w:cs="Simplified Arabic" w:hint="cs"/>
          <w:color w:val="000000"/>
          <w:sz w:val="28"/>
          <w:szCs w:val="28"/>
          <w:rtl/>
        </w:rPr>
        <w:t xml:space="preserve"> والمثابرة والصبر والشجاعة والهدوء والإخلاص للبحث العلمي هي أمور نفسية ذاتية لدى الباحث العلمي.</w:t>
      </w: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فإن احترام ومراعاة عامل ومعيار الرغبة النفسية الذاتية وتوليد عامل الارتباط النفسي والعاطفي بين الباحث العلمي وموضوع البحث العلمي يدغدغ ويحرك كوامن هذه المواهب لخدمة عملية إعداد البحث العلمي بصورة علمية وموضوعية مبدعة وكاملة.</w:t>
      </w: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 xml:space="preserve">ولتحقيق عملية التوافق بين متطلبات سياسية البحث العلمي المعتمدة رسميا لدى مؤسسات التكوين والبحث العلمي العامة والخاصة، يجب اعتماد قائمة الموضوعات العلمية المتخصصة المنتقاة والمدروسة بعناية ودقة في نطاق سياسة التكوين العالي والبحث العلمي الوطنية، ويترك بعد ذلك- للرغبة النفسية الذاتية للباحث العلمي </w:t>
      </w:r>
      <w:r>
        <w:rPr>
          <w:rFonts w:cs="Simplified Arabic"/>
          <w:color w:val="000000"/>
          <w:sz w:val="28"/>
          <w:szCs w:val="28"/>
          <w:rtl/>
        </w:rPr>
        <w:t>–</w:t>
      </w:r>
      <w:r>
        <w:rPr>
          <w:rFonts w:cs="Simplified Arabic" w:hint="cs"/>
          <w:color w:val="000000"/>
          <w:sz w:val="28"/>
          <w:szCs w:val="28"/>
          <w:rtl/>
        </w:rPr>
        <w:t xml:space="preserve"> حرية التحرك والاختيار أو تبني الموضوعات المختارة تلقائيا من طرف الباحث العلمي في نطاق عمليات التوجيه والتبصير والترغيب المختلفة من دن الأستاذ المشرف ومؤسسات التكوين العالي والبحث العلمي العامة والخاصة.</w:t>
      </w:r>
    </w:p>
    <w:p w:rsidR="00485CB4" w:rsidRDefault="00485CB4" w:rsidP="00485CB4">
      <w:pPr>
        <w:bidi/>
        <w:ind w:firstLine="708"/>
        <w:jc w:val="both"/>
        <w:rPr>
          <w:rFonts w:cs="Simplified Arabic"/>
          <w:color w:val="000000"/>
          <w:sz w:val="28"/>
          <w:szCs w:val="28"/>
          <w:rtl/>
        </w:rPr>
      </w:pPr>
      <w:proofErr w:type="gramStart"/>
      <w:r>
        <w:rPr>
          <w:rFonts w:cs="Simplified Arabic" w:hint="cs"/>
          <w:color w:val="000000"/>
          <w:sz w:val="28"/>
          <w:szCs w:val="28"/>
          <w:rtl/>
        </w:rPr>
        <w:t>فعامل</w:t>
      </w:r>
      <w:proofErr w:type="gramEnd"/>
      <w:r>
        <w:rPr>
          <w:rFonts w:cs="Simplified Arabic" w:hint="cs"/>
          <w:color w:val="000000"/>
          <w:sz w:val="28"/>
          <w:szCs w:val="28"/>
          <w:rtl/>
        </w:rPr>
        <w:t xml:space="preserve"> ومعيار الرغبة النفسية الذاتية في اختيار موضوع البحث العلمي يعتبر مقياسا هاما من المقاييس الذاتية والموضوعية الأخرى التي يجب على الباحث العلمي والأستاذ المشرف ومؤسسات التكوين العالي والبحث العلمي العامة والخاصة أن تحترمه بعناية.</w:t>
      </w:r>
    </w:p>
    <w:p w:rsidR="00485CB4" w:rsidRPr="00734015" w:rsidRDefault="00485CB4" w:rsidP="00485CB4">
      <w:pPr>
        <w:bidi/>
        <w:ind w:firstLine="708"/>
        <w:jc w:val="both"/>
        <w:rPr>
          <w:rFonts w:cs="Simplified Arabic"/>
          <w:color w:val="000000"/>
          <w:sz w:val="28"/>
          <w:szCs w:val="28"/>
        </w:rPr>
      </w:pPr>
    </w:p>
    <w:p w:rsidR="00485CB4" w:rsidRPr="009A0F71" w:rsidRDefault="00485CB4" w:rsidP="00485CB4">
      <w:pPr>
        <w:numPr>
          <w:ilvl w:val="0"/>
          <w:numId w:val="2"/>
        </w:numPr>
        <w:bidi/>
        <w:spacing w:after="0"/>
        <w:jc w:val="both"/>
        <w:rPr>
          <w:rFonts w:cs="Simplified Arabic"/>
          <w:b/>
          <w:bCs/>
          <w:color w:val="000000"/>
          <w:sz w:val="26"/>
          <w:szCs w:val="26"/>
        </w:rPr>
      </w:pPr>
      <w:r>
        <w:rPr>
          <w:rFonts w:cs="Simplified Arabic" w:hint="cs"/>
          <w:b/>
          <w:bCs/>
          <w:color w:val="000000"/>
          <w:sz w:val="28"/>
          <w:szCs w:val="28"/>
          <w:rtl/>
        </w:rPr>
        <w:t xml:space="preserve"> </w:t>
      </w:r>
      <w:r w:rsidRPr="009A0F71">
        <w:rPr>
          <w:rFonts w:cs="Simplified Arabic" w:hint="cs"/>
          <w:b/>
          <w:bCs/>
          <w:color w:val="000000"/>
          <w:sz w:val="26"/>
          <w:szCs w:val="26"/>
          <w:rtl/>
        </w:rPr>
        <w:t>عامل ومعيار مدى الاستعدادات والقدرات الذاتية:</w:t>
      </w:r>
      <w:r w:rsidRPr="009A0F71">
        <w:rPr>
          <w:rFonts w:cs="Simplified Arabic"/>
          <w:b/>
          <w:bCs/>
          <w:color w:val="000000"/>
          <w:sz w:val="26"/>
          <w:szCs w:val="26"/>
          <w:lang w:val="fr-BE"/>
        </w:rPr>
        <w:t>Les Capacités et Les Compétences Personnelles</w:t>
      </w:r>
    </w:p>
    <w:p w:rsidR="00485CB4" w:rsidRPr="009A0F71" w:rsidRDefault="00485CB4" w:rsidP="00485CB4">
      <w:pPr>
        <w:bidi/>
        <w:jc w:val="both"/>
        <w:rPr>
          <w:rFonts w:cs="Simplified Arabic"/>
          <w:color w:val="000000"/>
          <w:sz w:val="12"/>
          <w:szCs w:val="12"/>
          <w:rtl/>
          <w:lang w:val="en-US"/>
        </w:rPr>
      </w:pPr>
    </w:p>
    <w:p w:rsidR="00485CB4" w:rsidRDefault="00485CB4" w:rsidP="00485CB4">
      <w:pPr>
        <w:bidi/>
        <w:ind w:firstLine="708"/>
        <w:jc w:val="both"/>
        <w:rPr>
          <w:rFonts w:cs="Simplified Arabic"/>
          <w:color w:val="000000"/>
          <w:sz w:val="28"/>
          <w:szCs w:val="28"/>
          <w:rtl/>
          <w:lang w:val="en-US"/>
        </w:rPr>
      </w:pPr>
      <w:r>
        <w:rPr>
          <w:rFonts w:cs="Simplified Arabic" w:hint="cs"/>
          <w:color w:val="000000"/>
          <w:sz w:val="28"/>
          <w:szCs w:val="28"/>
          <w:rtl/>
          <w:lang w:val="en-US"/>
        </w:rPr>
        <w:t xml:space="preserve">من العوامل والمقاييس الذاتية التي تتحكم في عملية اختيار موضوع البحث العلمي، عامل ومعيار مدى توفر الاستعدادات والقدرات الذاتية لدى الباحث العلمي، التي يجب احترامها ومراعاتها بعناية وجدية من طرف </w:t>
      </w:r>
      <w:r>
        <w:rPr>
          <w:rFonts w:cs="Simplified Arabic" w:hint="cs"/>
          <w:color w:val="000000"/>
          <w:sz w:val="28"/>
          <w:szCs w:val="28"/>
          <w:rtl/>
          <w:lang w:val="en-US"/>
        </w:rPr>
        <w:lastRenderedPageBreak/>
        <w:t>الباحث العلمي أولا، ومن طرف الأستاذ المشرف ومؤسسات التكوين العالي والبحث العلمي العامة والخاصة ثانيا، وذلك من أجل ضمان السير الحسن والنجاح لعملية البحث العلمي حول موضوع معين من الموضوعات.</w:t>
      </w:r>
    </w:p>
    <w:p w:rsidR="00485CB4" w:rsidRDefault="00485CB4" w:rsidP="00485CB4">
      <w:pPr>
        <w:bidi/>
        <w:ind w:firstLine="708"/>
        <w:jc w:val="both"/>
        <w:rPr>
          <w:rFonts w:cs="Simplified Arabic"/>
          <w:color w:val="000000"/>
          <w:sz w:val="28"/>
          <w:szCs w:val="28"/>
          <w:rtl/>
          <w:lang w:val="en-US"/>
        </w:rPr>
      </w:pPr>
      <w:r>
        <w:rPr>
          <w:rFonts w:cs="Simplified Arabic" w:hint="cs"/>
          <w:color w:val="000000"/>
          <w:sz w:val="28"/>
          <w:szCs w:val="28"/>
          <w:rtl/>
          <w:lang w:val="en-US"/>
        </w:rPr>
        <w:t>فيجب أن تكون لدى الباحث العلمي استعدادات وقدرات ذاتية تمكنه من إعداد البحث العلمي إعدادا ممتازا وفقا لقواعد وإجراءات وقوانين وشروط المنهجية العلمية المطلوب احترامها وتطبيقها في مجال البحث العلمي.</w:t>
      </w:r>
    </w:p>
    <w:p w:rsidR="00485CB4" w:rsidRDefault="00485CB4" w:rsidP="00485CB4">
      <w:pPr>
        <w:bidi/>
        <w:ind w:firstLine="708"/>
        <w:jc w:val="both"/>
        <w:rPr>
          <w:rFonts w:cs="Simplified Arabic"/>
          <w:color w:val="000000"/>
          <w:sz w:val="28"/>
          <w:szCs w:val="28"/>
          <w:rtl/>
          <w:lang w:val="en-US"/>
        </w:rPr>
      </w:pPr>
      <w:r>
        <w:rPr>
          <w:rFonts w:cs="Simplified Arabic" w:hint="cs"/>
          <w:color w:val="000000"/>
          <w:sz w:val="28"/>
          <w:szCs w:val="28"/>
          <w:rtl/>
          <w:lang w:val="en-US"/>
        </w:rPr>
        <w:t>لذا يجب أن يتأكد كل من الباحث العلمي والأستاذ المشرف، والمؤسسات العلمية والتربوية المختصة في مرحلة اختيار موضوع البحث العلمي، من مدى ملائمة وتناسب استعدادات وقدرات الباحث المختلفة مع الموضوع المختار والمقرر لعملية البحث العلمي لضمان الانطلاقة المنطقية والموضوعية لإنجاح عملية إعداد البحث العلمي</w:t>
      </w:r>
      <w:r>
        <w:rPr>
          <w:rStyle w:val="Appelnotedebasdep"/>
          <w:rFonts w:cs="Simplified Arabic"/>
          <w:color w:val="000000"/>
          <w:sz w:val="28"/>
          <w:szCs w:val="28"/>
          <w:lang w:val="en-US"/>
        </w:rPr>
        <w:footnoteReference w:customMarkFollows="1" w:id="3"/>
        <w:t>(1)</w:t>
      </w:r>
      <w:r>
        <w:rPr>
          <w:rFonts w:cs="Simplified Arabic" w:hint="cs"/>
          <w:color w:val="000000"/>
          <w:sz w:val="28"/>
          <w:szCs w:val="28"/>
          <w:rtl/>
          <w:lang w:val="en-US"/>
        </w:rPr>
        <w:t xml:space="preserve">. </w:t>
      </w:r>
      <w:proofErr w:type="gramStart"/>
      <w:r>
        <w:rPr>
          <w:rFonts w:cs="Simplified Arabic" w:hint="cs"/>
          <w:color w:val="000000"/>
          <w:sz w:val="28"/>
          <w:szCs w:val="28"/>
          <w:rtl/>
          <w:lang w:val="en-US"/>
        </w:rPr>
        <w:t>ومن</w:t>
      </w:r>
      <w:proofErr w:type="gramEnd"/>
      <w:r>
        <w:rPr>
          <w:rFonts w:cs="Simplified Arabic" w:hint="cs"/>
          <w:color w:val="000000"/>
          <w:sz w:val="28"/>
          <w:szCs w:val="28"/>
          <w:rtl/>
          <w:lang w:val="en-US"/>
        </w:rPr>
        <w:t xml:space="preserve"> بين مظاهر وأنواع القدرات والاستعدادات الذاتية التي يجب توافرها ومراعاتها بعناية وجدية ما يلي:</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lang w:val="en-US"/>
        </w:rPr>
        <w:sym w:font="Wingdings" w:char="F08C"/>
      </w:r>
      <w:r>
        <w:rPr>
          <w:rFonts w:cs="Simplified Arabic" w:hint="cs"/>
          <w:color w:val="000000"/>
          <w:sz w:val="28"/>
          <w:szCs w:val="28"/>
          <w:rtl/>
          <w:lang w:val="en-US"/>
        </w:rPr>
        <w:t xml:space="preserve"> القدرات والمكنات العقلية التي تجعل الباحث </w:t>
      </w:r>
      <w:proofErr w:type="gramStart"/>
      <w:r>
        <w:rPr>
          <w:rFonts w:cs="Simplified Arabic" w:hint="cs"/>
          <w:color w:val="000000"/>
          <w:sz w:val="28"/>
          <w:szCs w:val="28"/>
          <w:rtl/>
          <w:lang w:val="en-US"/>
        </w:rPr>
        <w:t>قادرا</w:t>
      </w:r>
      <w:proofErr w:type="gramEnd"/>
      <w:r>
        <w:rPr>
          <w:rFonts w:cs="Simplified Arabic" w:hint="cs"/>
          <w:color w:val="000000"/>
          <w:sz w:val="28"/>
          <w:szCs w:val="28"/>
          <w:rtl/>
          <w:lang w:val="en-US"/>
        </w:rPr>
        <w:t xml:space="preserve"> على التعمق في الفهم والتحليل والربط والمقارنة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والاستنتاج في معالجة ودراسة جوانب وعناصر وحقائق الموضوع محل الدراسة والبحث العلمي</w:t>
      </w:r>
      <w:r>
        <w:rPr>
          <w:rStyle w:val="Appelnotedebasdep"/>
          <w:rFonts w:cs="Simplified Arabic"/>
          <w:color w:val="000000"/>
          <w:sz w:val="28"/>
          <w:szCs w:val="28"/>
          <w:lang w:val="en-US"/>
        </w:rPr>
        <w:footnoteReference w:customMarkFollows="1" w:id="4"/>
        <w:t>(2)</w:t>
      </w:r>
      <w:r>
        <w:rPr>
          <w:rFonts w:cs="Simplified Arabic" w:hint="cs"/>
          <w:color w:val="000000"/>
          <w:sz w:val="28"/>
          <w:szCs w:val="28"/>
          <w:rtl/>
          <w:lang w:val="en-US"/>
        </w:rPr>
        <w:t xml:space="preserve">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ويكتسب الباحث العلمي هذه القدرات والمكنات بواسطة سعة الاطلاع وكثرة القراءة والتفكير والتأمل في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شتى الوثائق والمصادر المتعلقة بالموضوع، ومن سنوات الدراسة المتخصصة التي اهلته لإعداد البحث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العلمي</w:t>
      </w:r>
      <w:proofErr w:type="gramEnd"/>
      <w:r>
        <w:rPr>
          <w:rFonts w:cs="Simplified Arabic" w:hint="cs"/>
          <w:color w:val="000000"/>
          <w:sz w:val="28"/>
          <w:szCs w:val="28"/>
          <w:rtl/>
          <w:lang w:val="en-US"/>
        </w:rPr>
        <w:t xml:space="preserve">، ومن تجارب الحياة العملية والمهنية في بعض الحالات، وكذا من مصادر الثقافة والمعرفة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المختلفة</w:t>
      </w:r>
      <w:proofErr w:type="gramEnd"/>
      <w:r>
        <w:rPr>
          <w:rFonts w:cs="Simplified Arabic" w:hint="cs"/>
          <w:color w:val="000000"/>
          <w:sz w:val="28"/>
          <w:szCs w:val="28"/>
          <w:rtl/>
          <w:lang w:val="en-US"/>
        </w:rPr>
        <w:t>.</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lang w:val="en-US"/>
        </w:rPr>
        <w:sym w:font="Wingdings" w:char="F08D"/>
      </w:r>
      <w:r>
        <w:rPr>
          <w:rFonts w:cs="Simplified Arabic" w:hint="cs"/>
          <w:color w:val="000000"/>
          <w:sz w:val="28"/>
          <w:szCs w:val="28"/>
          <w:rtl/>
          <w:lang w:val="en-US"/>
        </w:rPr>
        <w:t xml:space="preserve"> الصفات والأخلاقيات التي </w:t>
      </w:r>
      <w:proofErr w:type="gramStart"/>
      <w:r>
        <w:rPr>
          <w:rFonts w:cs="Simplified Arabic" w:hint="cs"/>
          <w:color w:val="000000"/>
          <w:sz w:val="28"/>
          <w:szCs w:val="28"/>
          <w:rtl/>
          <w:lang w:val="en-US"/>
        </w:rPr>
        <w:t>يتطلب</w:t>
      </w:r>
      <w:proofErr w:type="gramEnd"/>
      <w:r>
        <w:rPr>
          <w:rFonts w:cs="Simplified Arabic" w:hint="cs"/>
          <w:color w:val="000000"/>
          <w:sz w:val="28"/>
          <w:szCs w:val="28"/>
          <w:rtl/>
          <w:lang w:val="en-US"/>
        </w:rPr>
        <w:t xml:space="preserve"> وجودها في الباحث العلمي، مثل هدوء الأعصاب وقوة الملاحظة،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وشدة الصبر والاحتمال، والموضوعية والشجاعة وقدرة التضحية ومواهب الخلق والمبدأة والابتكار، إلى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lastRenderedPageBreak/>
        <w:t xml:space="preserve">    </w:t>
      </w:r>
      <w:proofErr w:type="gramStart"/>
      <w:r>
        <w:rPr>
          <w:rFonts w:cs="Simplified Arabic" w:hint="cs"/>
          <w:color w:val="000000"/>
          <w:sz w:val="28"/>
          <w:szCs w:val="28"/>
          <w:rtl/>
          <w:lang w:val="en-US"/>
        </w:rPr>
        <w:t>غير</w:t>
      </w:r>
      <w:proofErr w:type="gramEnd"/>
      <w:r>
        <w:rPr>
          <w:rFonts w:cs="Simplified Arabic" w:hint="cs"/>
          <w:color w:val="000000"/>
          <w:sz w:val="28"/>
          <w:szCs w:val="28"/>
          <w:rtl/>
          <w:lang w:val="en-US"/>
        </w:rPr>
        <w:t xml:space="preserve"> ذلك من الخصال والصفات التي يجب التأكد من مدى وجودها أو تربيتها وتنميتها في روح الباحث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العلمي</w:t>
      </w:r>
      <w:proofErr w:type="gramEnd"/>
      <w:r>
        <w:rPr>
          <w:rFonts w:cs="Simplified Arabic" w:hint="cs"/>
          <w:color w:val="000000"/>
          <w:sz w:val="28"/>
          <w:szCs w:val="28"/>
          <w:rtl/>
          <w:lang w:val="en-US"/>
        </w:rPr>
        <w:t xml:space="preserve">، وكذا مراعاتها بدقة وعناية اختيار طبيعة الموضوع الذي سيبحث فيه. وذلك بهدف تحقيق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عناصر</w:t>
      </w:r>
      <w:proofErr w:type="gramEnd"/>
      <w:r>
        <w:rPr>
          <w:rFonts w:cs="Simplified Arabic" w:hint="cs"/>
          <w:color w:val="000000"/>
          <w:sz w:val="28"/>
          <w:szCs w:val="28"/>
          <w:rtl/>
          <w:lang w:val="en-US"/>
        </w:rPr>
        <w:t xml:space="preserve"> ومقومات الملائمة بين قدرات واستعدادات الباحث ونوعية وطبيعة الموضوع المختار للبحث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العلمي</w:t>
      </w:r>
      <w:r>
        <w:rPr>
          <w:rStyle w:val="Appelnotedebasdep"/>
          <w:rFonts w:cs="Simplified Arabic"/>
          <w:color w:val="000000"/>
          <w:sz w:val="28"/>
          <w:szCs w:val="28"/>
          <w:lang w:val="en-US"/>
        </w:rPr>
        <w:footnoteReference w:customMarkFollows="1" w:id="5"/>
        <w:t>(3)</w:t>
      </w:r>
      <w:r>
        <w:rPr>
          <w:rFonts w:cs="Simplified Arabic" w:hint="cs"/>
          <w:color w:val="000000"/>
          <w:sz w:val="28"/>
          <w:szCs w:val="28"/>
          <w:rtl/>
          <w:lang w:val="en-US"/>
        </w:rPr>
        <w:t>.</w:t>
      </w:r>
      <w:proofErr w:type="gramEnd"/>
    </w:p>
    <w:p w:rsidR="00485CB4" w:rsidRDefault="00485CB4" w:rsidP="00485CB4">
      <w:pPr>
        <w:bidi/>
        <w:jc w:val="both"/>
        <w:rPr>
          <w:rFonts w:cs="Simplified Arabic"/>
          <w:color w:val="000000"/>
          <w:sz w:val="28"/>
          <w:szCs w:val="28"/>
          <w:rtl/>
          <w:lang w:val="en-US"/>
        </w:rPr>
      </w:pPr>
    </w:p>
    <w:p w:rsidR="00485CB4" w:rsidRDefault="00485CB4" w:rsidP="00485CB4">
      <w:pPr>
        <w:bidi/>
        <w:jc w:val="both"/>
        <w:rPr>
          <w:rFonts w:cs="Simplified Arabic"/>
          <w:color w:val="000000"/>
          <w:sz w:val="28"/>
          <w:szCs w:val="28"/>
          <w:rtl/>
          <w:lang w:val="en-US"/>
        </w:rPr>
      </w:pPr>
      <w:r>
        <w:rPr>
          <w:rFonts w:cs="Simplified Arabic" w:hint="cs"/>
          <w:color w:val="000000"/>
          <w:sz w:val="28"/>
          <w:szCs w:val="28"/>
          <w:lang w:val="en-US"/>
        </w:rPr>
        <w:sym w:font="Wingdings" w:char="F08E"/>
      </w: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القدرات</w:t>
      </w:r>
      <w:proofErr w:type="gramEnd"/>
      <w:r>
        <w:rPr>
          <w:rFonts w:cs="Simplified Arabic" w:hint="cs"/>
          <w:color w:val="000000"/>
          <w:sz w:val="28"/>
          <w:szCs w:val="28"/>
          <w:rtl/>
          <w:lang w:val="en-US"/>
        </w:rPr>
        <w:t xml:space="preserve"> الاقتصادية، فهناك أنواع من الموضوعات تتطلب من الباحث قدرة مالية جوهرية ومعتبرة أثناء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القيام بإعداد البحث العلمي، مثل إجراء التجارب والترحال لاقتناء الوثائق والمصادر من أماكن بعيدة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ومتباعدة</w:t>
      </w:r>
      <w:proofErr w:type="gramEnd"/>
      <w:r>
        <w:rPr>
          <w:rFonts w:cs="Simplified Arabic" w:hint="cs"/>
          <w:color w:val="000000"/>
          <w:sz w:val="28"/>
          <w:szCs w:val="28"/>
          <w:rtl/>
          <w:lang w:val="en-US"/>
        </w:rPr>
        <w:t xml:space="preserve">، وشراء وتصوير الوثائق والآلات والأدوات المطلوبة لعملية إعداد البحث العلمي وإنجازه،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فضلا عن ضرورة الاستقرار الاقتصادي لحياة </w:t>
      </w:r>
      <w:proofErr w:type="gramStart"/>
      <w:r>
        <w:rPr>
          <w:rFonts w:cs="Simplified Arabic" w:hint="cs"/>
          <w:color w:val="000000"/>
          <w:sz w:val="28"/>
          <w:szCs w:val="28"/>
          <w:rtl/>
          <w:lang w:val="en-US"/>
        </w:rPr>
        <w:t>وعائلة</w:t>
      </w:r>
      <w:proofErr w:type="gramEnd"/>
      <w:r>
        <w:rPr>
          <w:rFonts w:cs="Simplified Arabic" w:hint="cs"/>
          <w:color w:val="000000"/>
          <w:sz w:val="28"/>
          <w:szCs w:val="28"/>
          <w:rtl/>
          <w:lang w:val="en-US"/>
        </w:rPr>
        <w:t xml:space="preserve"> الباحث العلمي، حتى يتحرر من قيود الفقر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والحاجات وأنواع الحرمان الاقتصادية هادئة وبال مرتاح وقب قوي، لذا يجب الاستناد إلى معيار القدرة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الاقتصادية</w:t>
      </w:r>
      <w:proofErr w:type="gramEnd"/>
      <w:r>
        <w:rPr>
          <w:rFonts w:cs="Simplified Arabic" w:hint="cs"/>
          <w:color w:val="000000"/>
          <w:sz w:val="28"/>
          <w:szCs w:val="28"/>
          <w:rtl/>
          <w:lang w:val="en-US"/>
        </w:rPr>
        <w:t xml:space="preserve"> في اختيار الموضوع، مراعاة هذا المعيار جيدا وبعناية من طرف الباحث العلمي نفسه، ومن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لدن الأستاذ المشرف ومؤسسات التكوين العالي والبحث العلمي العامة </w:t>
      </w:r>
      <w:proofErr w:type="gramStart"/>
      <w:r>
        <w:rPr>
          <w:rFonts w:cs="Simplified Arabic" w:hint="cs"/>
          <w:color w:val="000000"/>
          <w:sz w:val="28"/>
          <w:szCs w:val="28"/>
          <w:rtl/>
          <w:lang w:val="en-US"/>
        </w:rPr>
        <w:t>والخاصة</w:t>
      </w:r>
      <w:r>
        <w:rPr>
          <w:rStyle w:val="Appelnotedebasdep"/>
          <w:rFonts w:cs="Simplified Arabic"/>
          <w:color w:val="000000"/>
          <w:sz w:val="28"/>
          <w:szCs w:val="28"/>
          <w:lang w:val="en-US"/>
        </w:rPr>
        <w:footnoteReference w:customMarkFollows="1" w:id="6"/>
        <w:t>(1)</w:t>
      </w:r>
      <w:r>
        <w:rPr>
          <w:rFonts w:cs="Simplified Arabic" w:hint="cs"/>
          <w:color w:val="000000"/>
          <w:sz w:val="28"/>
          <w:szCs w:val="28"/>
          <w:rtl/>
          <w:lang w:val="en-US"/>
        </w:rPr>
        <w:t>.</w:t>
      </w:r>
      <w:proofErr w:type="gramEnd"/>
    </w:p>
    <w:p w:rsidR="00485CB4" w:rsidRDefault="00485CB4" w:rsidP="00485CB4">
      <w:pPr>
        <w:bidi/>
        <w:jc w:val="both"/>
        <w:rPr>
          <w:rFonts w:cs="Simplified Arabic"/>
          <w:color w:val="000000"/>
          <w:sz w:val="28"/>
          <w:szCs w:val="28"/>
          <w:rtl/>
          <w:lang w:val="en-US"/>
        </w:rPr>
      </w:pPr>
      <w:r>
        <w:rPr>
          <w:rFonts w:cs="Simplified Arabic" w:hint="cs"/>
          <w:color w:val="000000"/>
          <w:sz w:val="28"/>
          <w:szCs w:val="28"/>
          <w:lang w:val="en-US"/>
        </w:rPr>
        <w:sym w:font="Wingdings" w:char="F08F"/>
      </w: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الاستعدادات</w:t>
      </w:r>
      <w:proofErr w:type="gramEnd"/>
      <w:r>
        <w:rPr>
          <w:rFonts w:cs="Simplified Arabic" w:hint="cs"/>
          <w:color w:val="000000"/>
          <w:sz w:val="28"/>
          <w:szCs w:val="28"/>
          <w:rtl/>
          <w:lang w:val="en-US"/>
        </w:rPr>
        <w:t xml:space="preserve"> والقدرات اللغوية، تتحكم مدى قدرات واستعدادات الباحث العلمي اللغوية في اختيار موضوع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البحث العلمي، حيث هناك موضوعات تتطلب الدراسات المقارنة وتتطلب الباحث أن </w:t>
      </w:r>
      <w:proofErr w:type="gramStart"/>
      <w:r>
        <w:rPr>
          <w:rFonts w:cs="Simplified Arabic" w:hint="cs"/>
          <w:color w:val="000000"/>
          <w:sz w:val="28"/>
          <w:szCs w:val="28"/>
          <w:rtl/>
          <w:lang w:val="en-US"/>
        </w:rPr>
        <w:t>يجيد</w:t>
      </w:r>
      <w:proofErr w:type="gramEnd"/>
      <w:r>
        <w:rPr>
          <w:rFonts w:cs="Simplified Arabic" w:hint="cs"/>
          <w:color w:val="000000"/>
          <w:sz w:val="28"/>
          <w:szCs w:val="28"/>
          <w:rtl/>
          <w:lang w:val="en-US"/>
        </w:rPr>
        <w:t xml:space="preserve"> العديد من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اللغات</w:t>
      </w:r>
      <w:proofErr w:type="gramEnd"/>
      <w:r>
        <w:rPr>
          <w:rFonts w:cs="Simplified Arabic" w:hint="cs"/>
          <w:color w:val="000000"/>
          <w:sz w:val="28"/>
          <w:szCs w:val="28"/>
          <w:rtl/>
          <w:lang w:val="en-US"/>
        </w:rPr>
        <w:t xml:space="preserve"> الأجنبية، كما توجد موضوعات مصادرها ووثائقها مكتوبة بلغات معينة، الأمر الذي يجب أن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يؤخذ</w:t>
      </w:r>
      <w:proofErr w:type="gramEnd"/>
      <w:r>
        <w:rPr>
          <w:rFonts w:cs="Simplified Arabic" w:hint="cs"/>
          <w:color w:val="000000"/>
          <w:sz w:val="28"/>
          <w:szCs w:val="28"/>
          <w:rtl/>
          <w:lang w:val="en-US"/>
        </w:rPr>
        <w:t xml:space="preserve"> في الاعتبار هذا المعيار من طرف الباحث العلمي نفسه ومن طرف الأستاذ المشرف وهيئات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ومؤسسات التكوين العالي والبحث العلمي عند اختيار موضوع البحث العلمي</w:t>
      </w:r>
      <w:r>
        <w:rPr>
          <w:rStyle w:val="Appelnotedebasdep"/>
          <w:rFonts w:cs="Simplified Arabic"/>
          <w:color w:val="000000"/>
          <w:sz w:val="28"/>
          <w:szCs w:val="28"/>
          <w:lang w:val="en-US"/>
        </w:rPr>
        <w:footnoteReference w:customMarkFollows="1" w:id="7"/>
        <w:t>(2)</w:t>
      </w:r>
      <w:r>
        <w:rPr>
          <w:rFonts w:cs="Simplified Arabic" w:hint="cs"/>
          <w:color w:val="000000"/>
          <w:sz w:val="28"/>
          <w:szCs w:val="28"/>
          <w:rtl/>
          <w:lang w:val="en-US"/>
        </w:rPr>
        <w:t>.</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lang w:val="en-US"/>
        </w:rPr>
        <w:lastRenderedPageBreak/>
        <w:sym w:font="Wingdings" w:char="F090"/>
      </w: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الوقت</w:t>
      </w:r>
      <w:proofErr w:type="gramEnd"/>
      <w:r>
        <w:rPr>
          <w:rFonts w:cs="Simplified Arabic" w:hint="cs"/>
          <w:color w:val="000000"/>
          <w:sz w:val="28"/>
          <w:szCs w:val="28"/>
          <w:rtl/>
          <w:lang w:val="en-US"/>
        </w:rPr>
        <w:t xml:space="preserve"> المتاح، حيث تتحكم مدة الوقت المحددة لإنجاز البحث العلمي في عملية اختيار نوعية موضوع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البحث العلمي، حيث فترات زمنية مقررة </w:t>
      </w:r>
      <w:proofErr w:type="gramStart"/>
      <w:r>
        <w:rPr>
          <w:rFonts w:cs="Simplified Arabic" w:hint="cs"/>
          <w:color w:val="000000"/>
          <w:sz w:val="28"/>
          <w:szCs w:val="28"/>
          <w:rtl/>
          <w:lang w:val="en-US"/>
        </w:rPr>
        <w:t>رسميا</w:t>
      </w:r>
      <w:proofErr w:type="gramEnd"/>
      <w:r>
        <w:rPr>
          <w:rFonts w:cs="Simplified Arabic" w:hint="cs"/>
          <w:color w:val="000000"/>
          <w:sz w:val="28"/>
          <w:szCs w:val="28"/>
          <w:rtl/>
          <w:lang w:val="en-US"/>
        </w:rPr>
        <w:t xml:space="preserve"> وواقعيا لأنواع معينة من البحوث العلمية. </w:t>
      </w:r>
      <w:proofErr w:type="gramStart"/>
      <w:r>
        <w:rPr>
          <w:rFonts w:cs="Simplified Arabic" w:hint="cs"/>
          <w:color w:val="000000"/>
          <w:sz w:val="28"/>
          <w:szCs w:val="28"/>
          <w:rtl/>
          <w:lang w:val="en-US"/>
        </w:rPr>
        <w:t>فهناك</w:t>
      </w:r>
      <w:proofErr w:type="gramEnd"/>
      <w:r>
        <w:rPr>
          <w:rFonts w:cs="Simplified Arabic" w:hint="cs"/>
          <w:color w:val="000000"/>
          <w:sz w:val="28"/>
          <w:szCs w:val="28"/>
          <w:rtl/>
          <w:lang w:val="en-US"/>
        </w:rPr>
        <w:t xml:space="preserve"> البحوث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العلمية</w:t>
      </w:r>
      <w:proofErr w:type="gramEnd"/>
      <w:r>
        <w:rPr>
          <w:rFonts w:cs="Simplified Arabic" w:hint="cs"/>
          <w:color w:val="000000"/>
          <w:sz w:val="28"/>
          <w:szCs w:val="28"/>
          <w:rtl/>
          <w:lang w:val="en-US"/>
        </w:rPr>
        <w:t xml:space="preserve"> للتخرج من مرحلة الليسانس (مرحلة التدرج) التي يجب على الطلبة الباحثين أن يعدونها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وينجزونها </w:t>
      </w:r>
      <w:proofErr w:type="gramStart"/>
      <w:r>
        <w:rPr>
          <w:rFonts w:cs="Simplified Arabic" w:hint="cs"/>
          <w:color w:val="000000"/>
          <w:sz w:val="28"/>
          <w:szCs w:val="28"/>
          <w:rtl/>
          <w:lang w:val="en-US"/>
        </w:rPr>
        <w:t>خلال</w:t>
      </w:r>
      <w:proofErr w:type="gramEnd"/>
      <w:r>
        <w:rPr>
          <w:rFonts w:cs="Simplified Arabic" w:hint="cs"/>
          <w:color w:val="000000"/>
          <w:sz w:val="28"/>
          <w:szCs w:val="28"/>
          <w:rtl/>
          <w:lang w:val="en-US"/>
        </w:rPr>
        <w:t xml:space="preserve"> شهور فقط حتى يتحصلوا على شهادة التخرج، وهناك أبحاث درجة الماجستير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والدراسات العليا التي يجب إعدادها في فترة زمنية لا تتجاوز أصلا سنة ونصف سنة، وهناك أبحاث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رسائل الدكتوراه التي تتراوح مدة إعدادها ما بين </w:t>
      </w:r>
      <w:proofErr w:type="gramStart"/>
      <w:r>
        <w:rPr>
          <w:rFonts w:cs="Simplified Arabic" w:hint="cs"/>
          <w:color w:val="000000"/>
          <w:sz w:val="28"/>
          <w:szCs w:val="28"/>
          <w:rtl/>
          <w:lang w:val="en-US"/>
        </w:rPr>
        <w:t>سنتين</w:t>
      </w:r>
      <w:proofErr w:type="gramEnd"/>
      <w:r>
        <w:rPr>
          <w:rFonts w:cs="Simplified Arabic" w:hint="cs"/>
          <w:color w:val="000000"/>
          <w:sz w:val="28"/>
          <w:szCs w:val="28"/>
          <w:rtl/>
          <w:lang w:val="en-US"/>
        </w:rPr>
        <w:t xml:space="preserve"> وخمس سنوات داخل البلد وثلاثة سنوات للطلبة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المبعوثين</w:t>
      </w:r>
      <w:proofErr w:type="gramEnd"/>
      <w:r>
        <w:rPr>
          <w:rFonts w:cs="Simplified Arabic" w:hint="cs"/>
          <w:color w:val="000000"/>
          <w:sz w:val="28"/>
          <w:szCs w:val="28"/>
          <w:rtl/>
          <w:lang w:val="en-US"/>
        </w:rPr>
        <w:t xml:space="preserve"> للدراسة في الخارج فضلا المدة الزمنية المحددة للباحثين من طرف مكاتب الدراسات وهيئات </w:t>
      </w:r>
    </w:p>
    <w:p w:rsidR="00485CB4" w:rsidRDefault="00485CB4" w:rsidP="00485CB4">
      <w:pPr>
        <w:bidi/>
        <w:jc w:val="both"/>
        <w:rPr>
          <w:rFonts w:cs="Simplified Arabic"/>
          <w:color w:val="000000"/>
          <w:sz w:val="28"/>
          <w:szCs w:val="28"/>
          <w:rtl/>
          <w:lang w:val="en-US"/>
        </w:rPr>
      </w:pPr>
      <w:r>
        <w:rPr>
          <w:rFonts w:cs="Simplified Arabic" w:hint="cs"/>
          <w:color w:val="000000"/>
          <w:sz w:val="28"/>
          <w:szCs w:val="28"/>
          <w:rtl/>
          <w:lang w:val="en-US"/>
        </w:rPr>
        <w:t xml:space="preserve">   </w:t>
      </w:r>
      <w:proofErr w:type="gramStart"/>
      <w:r>
        <w:rPr>
          <w:rFonts w:cs="Simplified Arabic" w:hint="cs"/>
          <w:color w:val="000000"/>
          <w:sz w:val="28"/>
          <w:szCs w:val="28"/>
          <w:rtl/>
          <w:lang w:val="en-US"/>
        </w:rPr>
        <w:t>البحث</w:t>
      </w:r>
      <w:proofErr w:type="gramEnd"/>
      <w:r>
        <w:rPr>
          <w:rFonts w:cs="Simplified Arabic" w:hint="cs"/>
          <w:color w:val="000000"/>
          <w:sz w:val="28"/>
          <w:szCs w:val="28"/>
          <w:rtl/>
          <w:lang w:val="en-US"/>
        </w:rPr>
        <w:t xml:space="preserve"> العلمي الوطنية والدولية والخاصة.</w:t>
      </w:r>
    </w:p>
    <w:p w:rsidR="00485CB4" w:rsidRDefault="00485CB4" w:rsidP="00485CB4">
      <w:pPr>
        <w:bidi/>
        <w:ind w:firstLine="708"/>
        <w:jc w:val="both"/>
        <w:rPr>
          <w:rFonts w:cs="Simplified Arabic"/>
          <w:color w:val="000000"/>
          <w:sz w:val="28"/>
          <w:szCs w:val="28"/>
          <w:rtl/>
          <w:lang w:val="en-US"/>
        </w:rPr>
      </w:pPr>
      <w:r>
        <w:rPr>
          <w:rFonts w:cs="Simplified Arabic" w:hint="cs"/>
          <w:color w:val="000000"/>
          <w:sz w:val="28"/>
          <w:szCs w:val="28"/>
          <w:rtl/>
          <w:lang w:val="en-US"/>
        </w:rPr>
        <w:t>فعامل الوقت المحدد للبحث يعد معيارا لاختيار نوعية وطبيعة الموضوع الي سيكون محل الدراسة والبحث، يجب مراعاته بدقة وعناية من طرف الباحث والأستاذ المشرف وهيئات مؤسسات التكوين العالي والبحث العلمي في مرحلة اختيار موضوع البحث العلمي، حتى يمكن اختيار الموضوع الذي يعطيه الوقت المقرر بصورة كافية وسليمة، وحتى يستطيع الباحث إعداد البحث في ظروف زمنية جيدة وملائمة، وتجنب مخاطر الإخلال والاختلال والارتجا</w:t>
      </w:r>
      <w:r>
        <w:rPr>
          <w:rFonts w:cs="Simplified Arabic" w:hint="eastAsia"/>
          <w:color w:val="000000"/>
          <w:sz w:val="28"/>
          <w:szCs w:val="28"/>
          <w:rtl/>
          <w:lang w:val="en-US"/>
        </w:rPr>
        <w:t>ل</w:t>
      </w:r>
      <w:r>
        <w:rPr>
          <w:rFonts w:cs="Simplified Arabic" w:hint="cs"/>
          <w:color w:val="000000"/>
          <w:sz w:val="28"/>
          <w:szCs w:val="28"/>
          <w:rtl/>
          <w:lang w:val="en-US"/>
        </w:rPr>
        <w:t xml:space="preserve"> بسبب عامل الوقت المحدد.</w:t>
      </w:r>
    </w:p>
    <w:p w:rsidR="00485CB4" w:rsidRDefault="00485CB4" w:rsidP="00485CB4">
      <w:pPr>
        <w:bidi/>
        <w:ind w:firstLine="708"/>
        <w:jc w:val="both"/>
        <w:rPr>
          <w:rFonts w:cs="Simplified Arabic"/>
          <w:color w:val="000000"/>
          <w:sz w:val="28"/>
          <w:szCs w:val="28"/>
          <w:rtl/>
          <w:lang w:val="en-US"/>
        </w:rPr>
      </w:pPr>
      <w:r>
        <w:rPr>
          <w:rFonts w:cs="Simplified Arabic" w:hint="cs"/>
          <w:color w:val="000000"/>
          <w:sz w:val="28"/>
          <w:szCs w:val="28"/>
          <w:rtl/>
          <w:lang w:val="en-US"/>
        </w:rPr>
        <w:t>هذه هي بعض مظاهر ومقومات الاستعدادات والقدرات الذاتية التي تتحكم في عملية اختيار موضوع البحث العلمي.</w:t>
      </w:r>
    </w:p>
    <w:p w:rsidR="00485CB4" w:rsidRPr="00053BC0" w:rsidRDefault="00485CB4" w:rsidP="00485CB4">
      <w:pPr>
        <w:bidi/>
        <w:jc w:val="both"/>
        <w:rPr>
          <w:rFonts w:cs="Simplified Arabic"/>
          <w:color w:val="000000"/>
          <w:sz w:val="12"/>
          <w:szCs w:val="12"/>
          <w:rtl/>
          <w:lang w:val="en-US"/>
        </w:rPr>
      </w:pPr>
    </w:p>
    <w:p w:rsidR="00485CB4" w:rsidRDefault="00485CB4" w:rsidP="00485CB4">
      <w:pPr>
        <w:bidi/>
        <w:ind w:left="360"/>
        <w:jc w:val="both"/>
        <w:rPr>
          <w:rFonts w:cs="Simplified Arabic"/>
          <w:b/>
          <w:bCs/>
          <w:color w:val="000000"/>
          <w:sz w:val="28"/>
          <w:szCs w:val="28"/>
          <w:rtl/>
          <w:lang w:val="en-US"/>
        </w:rPr>
      </w:pPr>
      <w:r>
        <w:rPr>
          <w:rFonts w:cs="Simplified Arabic" w:hint="cs"/>
          <w:b/>
          <w:bCs/>
          <w:color w:val="000000"/>
          <w:sz w:val="28"/>
          <w:szCs w:val="28"/>
          <w:rtl/>
        </w:rPr>
        <w:t xml:space="preserve">ج-عامل </w:t>
      </w:r>
      <w:proofErr w:type="gramStart"/>
      <w:r>
        <w:rPr>
          <w:rFonts w:cs="Simplified Arabic" w:hint="cs"/>
          <w:b/>
          <w:bCs/>
          <w:color w:val="000000"/>
          <w:sz w:val="28"/>
          <w:szCs w:val="28"/>
          <w:rtl/>
        </w:rPr>
        <w:t>ومعيار</w:t>
      </w:r>
      <w:proofErr w:type="gramEnd"/>
      <w:r>
        <w:rPr>
          <w:rFonts w:cs="Simplified Arabic" w:hint="cs"/>
          <w:b/>
          <w:bCs/>
          <w:color w:val="000000"/>
          <w:sz w:val="28"/>
          <w:szCs w:val="28"/>
          <w:rtl/>
        </w:rPr>
        <w:t xml:space="preserve"> التخصص </w:t>
      </w:r>
      <w:r>
        <w:rPr>
          <w:rFonts w:cs="Simplified Arabic"/>
          <w:b/>
          <w:bCs/>
          <w:color w:val="000000"/>
          <w:sz w:val="28"/>
          <w:szCs w:val="28"/>
          <w:lang w:val="fr-BE"/>
        </w:rPr>
        <w:t>La Spécialisation</w:t>
      </w:r>
    </w:p>
    <w:p w:rsidR="00485CB4" w:rsidRPr="00053BC0" w:rsidRDefault="00485CB4" w:rsidP="00485CB4">
      <w:pPr>
        <w:bidi/>
        <w:jc w:val="both"/>
        <w:rPr>
          <w:rFonts w:cs="Simplified Arabic"/>
          <w:color w:val="000000"/>
          <w:sz w:val="12"/>
          <w:szCs w:val="12"/>
          <w:rtl/>
          <w:lang w:val="en-US"/>
        </w:rPr>
      </w:pPr>
    </w:p>
    <w:p w:rsidR="00485CB4" w:rsidRDefault="00485CB4" w:rsidP="00485CB4">
      <w:pPr>
        <w:bidi/>
        <w:ind w:firstLine="708"/>
        <w:jc w:val="both"/>
        <w:rPr>
          <w:rFonts w:cs="Simplified Arabic"/>
          <w:color w:val="000000"/>
          <w:sz w:val="28"/>
          <w:szCs w:val="28"/>
          <w:rtl/>
          <w:lang w:val="en-US"/>
        </w:rPr>
      </w:pPr>
      <w:r>
        <w:rPr>
          <w:rFonts w:cs="Simplified Arabic" w:hint="cs"/>
          <w:color w:val="000000"/>
          <w:sz w:val="28"/>
          <w:szCs w:val="28"/>
          <w:rtl/>
          <w:lang w:val="en-US"/>
        </w:rPr>
        <w:t xml:space="preserve">كما يتحكم عامل نوعية تخصص الباحث في أحد فروع العلوم والشعب المتخصصة في عملية اختيار نوعية وطبيعة موضوع البحث </w:t>
      </w:r>
      <w:proofErr w:type="gramStart"/>
      <w:r>
        <w:rPr>
          <w:rFonts w:cs="Simplified Arabic" w:hint="cs"/>
          <w:color w:val="000000"/>
          <w:sz w:val="28"/>
          <w:szCs w:val="28"/>
          <w:rtl/>
          <w:lang w:val="en-US"/>
        </w:rPr>
        <w:t>العلمي</w:t>
      </w:r>
      <w:r>
        <w:rPr>
          <w:rStyle w:val="Appelnotedebasdep"/>
          <w:rFonts w:cs="Simplified Arabic"/>
          <w:color w:val="000000"/>
          <w:sz w:val="28"/>
          <w:szCs w:val="28"/>
          <w:lang w:val="en-US"/>
        </w:rPr>
        <w:footnoteReference w:customMarkFollows="1" w:id="8"/>
        <w:t>(1)</w:t>
      </w:r>
      <w:r>
        <w:rPr>
          <w:rFonts w:cs="Simplified Arabic" w:hint="cs"/>
          <w:color w:val="000000"/>
          <w:sz w:val="28"/>
          <w:szCs w:val="28"/>
          <w:rtl/>
          <w:lang w:val="en-US"/>
        </w:rPr>
        <w:t>.</w:t>
      </w:r>
      <w:proofErr w:type="gramEnd"/>
      <w:r>
        <w:rPr>
          <w:rFonts w:cs="Simplified Arabic" w:hint="cs"/>
          <w:color w:val="000000"/>
          <w:sz w:val="28"/>
          <w:szCs w:val="28"/>
          <w:rtl/>
          <w:lang w:val="en-US"/>
        </w:rPr>
        <w:t xml:space="preserve"> فالباحث في العلوم الطبيعية او الرياضية أو علم النفس والتربية أو علم </w:t>
      </w:r>
      <w:r>
        <w:rPr>
          <w:rFonts w:cs="Simplified Arabic" w:hint="cs"/>
          <w:color w:val="000000"/>
          <w:sz w:val="28"/>
          <w:szCs w:val="28"/>
          <w:rtl/>
          <w:lang w:val="en-US"/>
        </w:rPr>
        <w:lastRenderedPageBreak/>
        <w:t>الاجتماع، أو علم التاريخ أو في الفلسفة أو في العلوم الاقتصادية والمالية أو في العلوم السياسية والعلاقات الدولية، أو في العلوم القانونية والإدارية و في العلوم الطبية، يختار موضوع البحث في نطاق التخصص العام، ثم تضيق دائرة التخصص والاختيار داخل التخصص.</w:t>
      </w:r>
    </w:p>
    <w:p w:rsidR="00485CB4" w:rsidRDefault="00485CB4" w:rsidP="00485CB4">
      <w:pPr>
        <w:bidi/>
        <w:ind w:firstLine="708"/>
        <w:jc w:val="both"/>
        <w:rPr>
          <w:rFonts w:cs="Simplified Arabic"/>
          <w:color w:val="000000"/>
          <w:sz w:val="28"/>
          <w:szCs w:val="28"/>
          <w:rtl/>
          <w:lang w:val="en-US"/>
        </w:rPr>
      </w:pPr>
      <w:proofErr w:type="gramStart"/>
      <w:r>
        <w:rPr>
          <w:rFonts w:cs="Simplified Arabic" w:hint="cs"/>
          <w:color w:val="000000"/>
          <w:sz w:val="28"/>
          <w:szCs w:val="28"/>
          <w:rtl/>
          <w:lang w:val="en-US"/>
        </w:rPr>
        <w:t>فهكذا</w:t>
      </w:r>
      <w:proofErr w:type="gramEnd"/>
      <w:r>
        <w:rPr>
          <w:rFonts w:cs="Simplified Arabic" w:hint="cs"/>
          <w:color w:val="000000"/>
          <w:sz w:val="28"/>
          <w:szCs w:val="28"/>
          <w:rtl/>
          <w:lang w:val="en-US"/>
        </w:rPr>
        <w:t xml:space="preserve"> نجد الباحث العلمي في نطاق العلوم القانونية والإدارية، يختار موضوع بحثه في نطاق تخصص العلوم القانونية والإدارية، كتخصص عام ثم نجده يختار موضوع بحثه في نطاق شعبة أو فرع تخصصه الخاص الضيق. فقد يكون الباحث متخصص في قسم القانون العام أو متخصص في قسم القانون الخاص </w:t>
      </w:r>
      <w:r>
        <w:rPr>
          <w:rFonts w:cs="Simplified Arabic"/>
          <w:color w:val="000000"/>
          <w:sz w:val="28"/>
          <w:szCs w:val="28"/>
          <w:rtl/>
          <w:lang w:val="en-US"/>
        </w:rPr>
        <w:t>–</w:t>
      </w:r>
      <w:r>
        <w:rPr>
          <w:rFonts w:cs="Simplified Arabic" w:hint="cs"/>
          <w:color w:val="000000"/>
          <w:sz w:val="28"/>
          <w:szCs w:val="28"/>
          <w:rtl/>
          <w:lang w:val="en-US"/>
        </w:rPr>
        <w:t xml:space="preserve"> وفقا للتقسيم التقليدي للقانون، وقد يكون متخصص في فرع القانون الدولي والعلاقات الدولية، أو في فرع القانون الإداري والعلوم الإدارية، المتخصص في فرع القانون الجنائي والعلوم الجنائية، وقد يكون متخصصا في القانون الدستوري والعلوم السياسية، وقد يكون متخصصا في الشريعة الإسلامية، وقد يكون متخصصا في القانون المدني أو في القانون التجاري، فيجب أن يختار الموضوع في نطاق التخصص العام والضيق الخاص للباحث.</w:t>
      </w:r>
    </w:p>
    <w:p w:rsidR="00485CB4" w:rsidRDefault="00485CB4" w:rsidP="00485CB4">
      <w:pPr>
        <w:bidi/>
        <w:ind w:firstLine="708"/>
        <w:jc w:val="both"/>
        <w:rPr>
          <w:rFonts w:cs="Simplified Arabic"/>
          <w:color w:val="000000"/>
          <w:sz w:val="28"/>
          <w:szCs w:val="28"/>
          <w:rtl/>
          <w:lang w:val="en-US"/>
        </w:rPr>
      </w:pPr>
      <w:r>
        <w:rPr>
          <w:rFonts w:cs="Simplified Arabic" w:hint="cs"/>
          <w:color w:val="000000"/>
          <w:sz w:val="28"/>
          <w:szCs w:val="28"/>
          <w:rtl/>
          <w:lang w:val="en-US"/>
        </w:rPr>
        <w:t>فعامل تخصص الباحث العلمي معيار أساسي في اختيار موضوع البحث العلمي يجب على الباحث والأستاذ المشرف وهيئات مؤسسات التكوين العالي والبحث العلمي أن تحترم بعناية وجدية هذ المعيار في مرحلة اختيار موضوع البحث العلمي.</w:t>
      </w:r>
    </w:p>
    <w:p w:rsidR="00485CB4" w:rsidRDefault="00485CB4" w:rsidP="00485CB4">
      <w:pPr>
        <w:bidi/>
        <w:jc w:val="both"/>
        <w:rPr>
          <w:rFonts w:cs="Simplified Arabic"/>
          <w:b/>
          <w:bCs/>
          <w:color w:val="000000"/>
          <w:sz w:val="28"/>
          <w:szCs w:val="28"/>
          <w:lang w:val="fr-BE"/>
        </w:rPr>
      </w:pPr>
      <w:r>
        <w:rPr>
          <w:rFonts w:cs="Simplified Arabic" w:hint="cs"/>
          <w:color w:val="000000"/>
          <w:sz w:val="28"/>
          <w:szCs w:val="28"/>
          <w:rtl/>
          <w:lang w:val="en-US"/>
        </w:rPr>
        <w:t xml:space="preserve">     </w:t>
      </w:r>
      <w:r>
        <w:rPr>
          <w:rFonts w:cs="Simplified Arabic" w:hint="cs"/>
          <w:b/>
          <w:bCs/>
          <w:color w:val="000000"/>
          <w:sz w:val="28"/>
          <w:szCs w:val="28"/>
          <w:rtl/>
          <w:lang w:val="en-US"/>
        </w:rPr>
        <w:t xml:space="preserve">د- عامل </w:t>
      </w:r>
      <w:proofErr w:type="gramStart"/>
      <w:r>
        <w:rPr>
          <w:rFonts w:cs="Simplified Arabic" w:hint="cs"/>
          <w:b/>
          <w:bCs/>
          <w:color w:val="000000"/>
          <w:sz w:val="28"/>
          <w:szCs w:val="28"/>
          <w:rtl/>
          <w:lang w:val="en-US"/>
        </w:rPr>
        <w:t>ومعيار</w:t>
      </w:r>
      <w:proofErr w:type="gramEnd"/>
      <w:r>
        <w:rPr>
          <w:rFonts w:cs="Simplified Arabic" w:hint="cs"/>
          <w:b/>
          <w:bCs/>
          <w:color w:val="000000"/>
          <w:sz w:val="28"/>
          <w:szCs w:val="28"/>
          <w:rtl/>
          <w:lang w:val="en-US"/>
        </w:rPr>
        <w:t xml:space="preserve"> العمل والتخصص المهني:</w:t>
      </w:r>
      <w:r>
        <w:rPr>
          <w:rFonts w:cs="Simplified Arabic"/>
          <w:b/>
          <w:bCs/>
          <w:color w:val="000000"/>
          <w:sz w:val="28"/>
          <w:szCs w:val="28"/>
          <w:lang w:val="fr-BE"/>
        </w:rPr>
        <w:t>L’Utilité Pratique Et professionnel</w:t>
      </w:r>
    </w:p>
    <w:p w:rsidR="00485CB4" w:rsidRPr="00DC2EE3" w:rsidRDefault="00485CB4" w:rsidP="00485CB4">
      <w:pPr>
        <w:bidi/>
        <w:jc w:val="both"/>
        <w:rPr>
          <w:rFonts w:cs="Simplified Arabic"/>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تتحكم وتؤثر طبيعة مركز العمل والتخصص المهني للباحث في عملية اختيار نوعية موضوع البحث، حيث يختار الموضوع من نطاق الوظيفة المهنية للباحث لأسباب ذاتية بالدرجة الأولى حتى يعمق معلوماته ومعارفه حول مهنته، وحتى يستغل نتائج بحثه في تحسين وتطوير مهنته وعمله بصورة تتيح له سبل الارتقاء والمجد المهني والاجتماعي والاقتصادي</w:t>
      </w:r>
      <w:r>
        <w:rPr>
          <w:rStyle w:val="Appelnotedebasdep"/>
          <w:rFonts w:cs="Simplified Arabic"/>
          <w:color w:val="000000"/>
          <w:sz w:val="28"/>
          <w:szCs w:val="28"/>
          <w:lang w:val="fr-BE"/>
        </w:rPr>
        <w:footnoteReference w:customMarkFollows="1" w:id="9"/>
        <w:t>(1)</w:t>
      </w:r>
      <w:r>
        <w:rPr>
          <w:rFonts w:cs="Simplified Arabic" w:hint="cs"/>
          <w:color w:val="000000"/>
          <w:sz w:val="28"/>
          <w:szCs w:val="28"/>
          <w:rtl/>
          <w:lang w:val="fr-BE"/>
        </w:rPr>
        <w:t>.</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فالأستاذ الجامعي الباحث يختار موضوعاته من ضمن المواد المقررة على مستوى الليسانس (مرحلة التدرج) وعلى مستوى الدراسات العليا والدكتوراه (مرحة ما بعد التدرج)، ليقوم بعملية البحث العلمي للتكوين، والمحامي والقاضي يقوم بأبحاثه في النطاق العملي والتطبيقي للقانون، (البحث العلمي التطبيقي في نطاق </w:t>
      </w:r>
      <w:r>
        <w:rPr>
          <w:rFonts w:cs="Simplified Arabic" w:hint="cs"/>
          <w:color w:val="000000"/>
          <w:sz w:val="28"/>
          <w:szCs w:val="28"/>
          <w:rtl/>
          <w:lang w:val="fr-BE"/>
        </w:rPr>
        <w:lastRenderedPageBreak/>
        <w:t xml:space="preserve">القانون)، والباحث في نطاق هيئات البحث العلمي المتخصصة فهو يختار موضوع البحث العلمي الذي يناسب مركزه ووظيفته المهنية كباحث أساسي... </w:t>
      </w:r>
      <w:proofErr w:type="gramStart"/>
      <w:r>
        <w:rPr>
          <w:rFonts w:cs="Simplified Arabic" w:hint="cs"/>
          <w:color w:val="000000"/>
          <w:sz w:val="28"/>
          <w:szCs w:val="28"/>
          <w:rtl/>
          <w:lang w:val="fr-BE"/>
        </w:rPr>
        <w:t>وهكذا</w:t>
      </w:r>
      <w:proofErr w:type="gramEnd"/>
      <w:r>
        <w:rPr>
          <w:rFonts w:cs="Simplified Arabic" w:hint="cs"/>
          <w:color w:val="000000"/>
          <w:sz w:val="28"/>
          <w:szCs w:val="28"/>
          <w:rtl/>
          <w:lang w:val="fr-BE"/>
        </w:rPr>
        <w:t>.</w:t>
      </w:r>
    </w:p>
    <w:p w:rsidR="00485CB4" w:rsidRDefault="00485CB4" w:rsidP="00485CB4">
      <w:pPr>
        <w:bidi/>
        <w:ind w:firstLine="708"/>
        <w:jc w:val="both"/>
        <w:rPr>
          <w:rFonts w:cs="Simplified Arabic"/>
          <w:color w:val="000000"/>
          <w:sz w:val="28"/>
          <w:szCs w:val="28"/>
          <w:rtl/>
          <w:lang w:val="fr-BE"/>
        </w:rPr>
      </w:pPr>
      <w:proofErr w:type="gramStart"/>
      <w:r>
        <w:rPr>
          <w:rFonts w:cs="Simplified Arabic" w:hint="cs"/>
          <w:color w:val="000000"/>
          <w:sz w:val="28"/>
          <w:szCs w:val="28"/>
          <w:rtl/>
          <w:lang w:val="fr-BE"/>
        </w:rPr>
        <w:t>فعامل</w:t>
      </w:r>
      <w:proofErr w:type="gramEnd"/>
      <w:r>
        <w:rPr>
          <w:rFonts w:cs="Simplified Arabic" w:hint="cs"/>
          <w:color w:val="000000"/>
          <w:sz w:val="28"/>
          <w:szCs w:val="28"/>
          <w:rtl/>
          <w:lang w:val="fr-BE"/>
        </w:rPr>
        <w:t xml:space="preserve"> التخصص العلمي والمهني يلعب دورا كبيرا كمعيار في اختيار موضوع البحث العلمي، فعلى الباحث نفسه والأستاذ المشرف وهيئات التكوين والبحث العلمي أن تراعي هذا الاعتبار بكل عناية وجدية.</w:t>
      </w:r>
    </w:p>
    <w:p w:rsidR="00485CB4" w:rsidRDefault="00485CB4" w:rsidP="00485CB4">
      <w:pPr>
        <w:bidi/>
        <w:ind w:firstLine="708"/>
        <w:jc w:val="both"/>
        <w:rPr>
          <w:rFonts w:cs="Simplified Arabic"/>
          <w:color w:val="000000"/>
          <w:sz w:val="28"/>
          <w:szCs w:val="28"/>
          <w:rtl/>
          <w:lang w:val="fr-BE"/>
        </w:rPr>
      </w:pPr>
      <w:proofErr w:type="gramStart"/>
      <w:r>
        <w:rPr>
          <w:rFonts w:cs="Simplified Arabic" w:hint="cs"/>
          <w:color w:val="000000"/>
          <w:sz w:val="28"/>
          <w:szCs w:val="28"/>
          <w:rtl/>
          <w:lang w:val="fr-BE"/>
        </w:rPr>
        <w:t>هذه</w:t>
      </w:r>
      <w:proofErr w:type="gramEnd"/>
      <w:r>
        <w:rPr>
          <w:rFonts w:cs="Simplified Arabic" w:hint="cs"/>
          <w:color w:val="000000"/>
          <w:sz w:val="28"/>
          <w:szCs w:val="28"/>
          <w:rtl/>
          <w:lang w:val="fr-BE"/>
        </w:rPr>
        <w:t xml:space="preserve"> هي أهم العوامل والمعايير الذاتية التي تتحكم </w:t>
      </w:r>
      <w:r>
        <w:rPr>
          <w:rFonts w:cs="Simplified Arabic"/>
          <w:color w:val="000000"/>
          <w:sz w:val="28"/>
          <w:szCs w:val="28"/>
          <w:rtl/>
          <w:lang w:val="fr-BE"/>
        </w:rPr>
        <w:t>–</w:t>
      </w:r>
      <w:r>
        <w:rPr>
          <w:rFonts w:cs="Simplified Arabic" w:hint="cs"/>
          <w:color w:val="000000"/>
          <w:sz w:val="28"/>
          <w:szCs w:val="28"/>
          <w:rtl/>
          <w:lang w:val="fr-BE"/>
        </w:rPr>
        <w:t xml:space="preserve"> بالإضافة إلى العوامل والمعايير الموضوعية- في عملية اختيار الموضوع العلمي.</w:t>
      </w:r>
    </w:p>
    <w:p w:rsidR="00485CB4" w:rsidRPr="00581838" w:rsidRDefault="00485CB4" w:rsidP="00485CB4">
      <w:pPr>
        <w:bidi/>
        <w:ind w:firstLine="708"/>
        <w:jc w:val="both"/>
        <w:rPr>
          <w:rFonts w:cs="Simplified Arabic"/>
          <w:color w:val="000000"/>
          <w:sz w:val="28"/>
          <w:szCs w:val="28"/>
          <w:lang w:val="fr-BE"/>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ثانيا: العوامل والمعايير الموضوعية لاختيار موضوع البحث العلمي</w:t>
      </w:r>
      <w:r>
        <w:rPr>
          <w:rFonts w:cs="Simplified Arabic"/>
          <w:b/>
          <w:bCs/>
          <w:i/>
          <w:iCs/>
          <w:color w:val="000000"/>
          <w:sz w:val="28"/>
          <w:szCs w:val="28"/>
          <w:u w:val="single"/>
          <w:lang w:val="fr-BE" w:bidi="ar-DZ"/>
        </w:rPr>
        <w:t xml:space="preserve">Les Critères Objectifs </w:t>
      </w:r>
    </w:p>
    <w:p w:rsidR="00485CB4" w:rsidRPr="00734015" w:rsidRDefault="00485CB4" w:rsidP="00485CB4">
      <w:pPr>
        <w:bidi/>
        <w:jc w:val="both"/>
        <w:rPr>
          <w:rFonts w:cs="Simplified Arabic"/>
          <w:color w:val="000000"/>
          <w:sz w:val="12"/>
          <w:szCs w:val="12"/>
          <w:rtl/>
        </w:rPr>
      </w:pP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بالإضافة إلى العوامل والمعايير الذاتية، هناك مجموعة من العوامل والمعايير الموضوعية التي تتوقف عملية اختيار موضوع البحث العلمي عليها، ومن أهم هذه العوامل الموضوعية القيمة العلمية للموضوع محل البحث، وأسس وأهداف ومحاور سياسة البحث العلمي للهيئات والجهات والمؤسسات العلمية التي تشرف رسميا على عملية إعداد البحث العلمي، ومكانة ونوعية البحث العلمي بين أنواع البحوث والدراسات العلمية، ومدى توفر الوثائق والمصادر العلمية لموضوع البحث العلمي، فهذه العوامل والمقاييس الموضوعية تتحكم في كل من الباحث والأستاذ المشرف، وهيئات مؤسسات التكوين العالي والبحث العلمي في مرحلة اختيار موضوع البحث.</w:t>
      </w:r>
    </w:p>
    <w:p w:rsidR="00485CB4" w:rsidRDefault="00485CB4" w:rsidP="00485CB4">
      <w:pPr>
        <w:bidi/>
        <w:jc w:val="both"/>
        <w:rPr>
          <w:rFonts w:cs="Simplified Arabic"/>
          <w:color w:val="000000"/>
          <w:sz w:val="28"/>
          <w:szCs w:val="28"/>
          <w:rtl/>
        </w:rPr>
      </w:pPr>
    </w:p>
    <w:p w:rsidR="00485CB4" w:rsidRPr="002905D9" w:rsidRDefault="00485CB4" w:rsidP="00485CB4">
      <w:pPr>
        <w:numPr>
          <w:ilvl w:val="0"/>
          <w:numId w:val="3"/>
        </w:numPr>
        <w:bidi/>
        <w:spacing w:after="0"/>
        <w:jc w:val="both"/>
        <w:rPr>
          <w:rFonts w:cs="Simplified Arabic"/>
          <w:b/>
          <w:bCs/>
          <w:color w:val="000000"/>
          <w:sz w:val="28"/>
          <w:szCs w:val="28"/>
        </w:rPr>
      </w:pPr>
      <w:r>
        <w:rPr>
          <w:rFonts w:cs="Simplified Arabic" w:hint="cs"/>
          <w:b/>
          <w:bCs/>
          <w:color w:val="000000"/>
          <w:sz w:val="28"/>
          <w:szCs w:val="28"/>
          <w:rtl/>
        </w:rPr>
        <w:t xml:space="preserve">عامل ومعيار القيمة العلمية لموضوع البحث العلمي </w:t>
      </w:r>
      <w:r>
        <w:rPr>
          <w:rFonts w:cs="Simplified Arabic"/>
          <w:b/>
          <w:bCs/>
          <w:color w:val="000000"/>
          <w:sz w:val="28"/>
          <w:szCs w:val="28"/>
          <w:lang w:val="fr-BE"/>
        </w:rPr>
        <w:t>La Valeur Scientifique</w:t>
      </w:r>
    </w:p>
    <w:p w:rsidR="00485CB4" w:rsidRPr="002905D9" w:rsidRDefault="00485CB4" w:rsidP="00485CB4">
      <w:pPr>
        <w:bidi/>
        <w:jc w:val="both"/>
        <w:rPr>
          <w:rFonts w:cs="Simplified Arabic"/>
          <w:b/>
          <w:bCs/>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r w:rsidRPr="002905D9">
        <w:rPr>
          <w:rFonts w:cs="Simplified Arabic" w:hint="cs"/>
          <w:color w:val="000000"/>
          <w:sz w:val="28"/>
          <w:szCs w:val="28"/>
          <w:rtl/>
          <w:lang w:val="fr-BE"/>
        </w:rPr>
        <w:t xml:space="preserve">إن القيمة العلمية لموضوع البحث العلمي وقيمة نتائج البحث العلمي فيه في الحياة العملية مثل التكوين، وحل المشكلات الاجتماعية والاقتصادية القائمة تتحكم في عملية اختيار موضوع البحث </w:t>
      </w:r>
      <w:proofErr w:type="gramStart"/>
      <w:r w:rsidRPr="002905D9">
        <w:rPr>
          <w:rFonts w:cs="Simplified Arabic" w:hint="cs"/>
          <w:color w:val="000000"/>
          <w:sz w:val="28"/>
          <w:szCs w:val="28"/>
          <w:rtl/>
          <w:lang w:val="fr-BE"/>
        </w:rPr>
        <w:t>العلمي</w:t>
      </w:r>
      <w:r>
        <w:rPr>
          <w:rStyle w:val="Appelnotedebasdep"/>
          <w:rFonts w:cs="Simplified Arabic"/>
          <w:color w:val="000000"/>
          <w:sz w:val="28"/>
          <w:szCs w:val="28"/>
          <w:lang w:val="fr-BE"/>
        </w:rPr>
        <w:footnoteReference w:customMarkFollows="1" w:id="10"/>
        <w:t>(1)</w:t>
      </w:r>
      <w:r w:rsidRPr="002905D9">
        <w:rPr>
          <w:rFonts w:cs="Simplified Arabic" w:hint="cs"/>
          <w:color w:val="000000"/>
          <w:sz w:val="28"/>
          <w:szCs w:val="28"/>
          <w:rtl/>
          <w:lang w:val="fr-BE"/>
        </w:rPr>
        <w:t>.</w:t>
      </w:r>
      <w:proofErr w:type="gramEnd"/>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حيث يتم الاختيار في مجال عمليات البحث العلمي للموضوعات ذات القيمة العلمية النظرية والتطبيقية الممتازة، وذلك وفقا لمقاييس ومعايير موضوعية تنبثق من طبيعة التخصص العلمي، ومن مجموع القيم والمزايا </w:t>
      </w:r>
      <w:r>
        <w:rPr>
          <w:rFonts w:cs="Simplified Arabic" w:hint="cs"/>
          <w:color w:val="000000"/>
          <w:sz w:val="28"/>
          <w:szCs w:val="28"/>
          <w:rtl/>
          <w:lang w:val="fr-BE"/>
        </w:rPr>
        <w:lastRenderedPageBreak/>
        <w:t>والفوائد التي تحققها نتائج بحث الموضوع والكشف عن الحقائق العلمية المتعلقة به والتحكم فيها واستغلالها في الحياة العملية.</w:t>
      </w:r>
    </w:p>
    <w:p w:rsidR="00485CB4" w:rsidRDefault="00485CB4" w:rsidP="00485CB4">
      <w:pPr>
        <w:bidi/>
        <w:ind w:firstLine="708"/>
        <w:jc w:val="both"/>
        <w:rPr>
          <w:rFonts w:cs="Simplified Arabic"/>
          <w:color w:val="000000"/>
          <w:sz w:val="28"/>
          <w:szCs w:val="28"/>
          <w:rtl/>
          <w:lang w:val="fr-BE"/>
        </w:rPr>
      </w:pPr>
      <w:proofErr w:type="gramStart"/>
      <w:r>
        <w:rPr>
          <w:rFonts w:cs="Simplified Arabic" w:hint="cs"/>
          <w:color w:val="000000"/>
          <w:sz w:val="28"/>
          <w:szCs w:val="28"/>
          <w:rtl/>
          <w:lang w:val="fr-BE"/>
        </w:rPr>
        <w:t>ويتعاون</w:t>
      </w:r>
      <w:proofErr w:type="gramEnd"/>
      <w:r>
        <w:rPr>
          <w:rFonts w:cs="Simplified Arabic" w:hint="cs"/>
          <w:color w:val="000000"/>
          <w:sz w:val="28"/>
          <w:szCs w:val="28"/>
          <w:rtl/>
          <w:lang w:val="fr-BE"/>
        </w:rPr>
        <w:t xml:space="preserve"> كل من الباحث والأستاذ المشرف وهيئات مؤسسات التكوين العالي والبحث العلمي العامة والخاصة في انتقاء الموضوع العلمي القيم الجدير بعملية البحث العلمي فيه وببذل الوقت والمال والجهد الثمين من أجل دراسته وبحثه علميا من طرف الباحث.</w:t>
      </w:r>
    </w:p>
    <w:p w:rsidR="00485CB4" w:rsidRDefault="00485CB4" w:rsidP="00485CB4">
      <w:pPr>
        <w:bidi/>
        <w:ind w:firstLine="708"/>
        <w:jc w:val="both"/>
        <w:rPr>
          <w:rFonts w:cs="Simplified Arabic"/>
          <w:color w:val="000000"/>
          <w:sz w:val="28"/>
          <w:szCs w:val="28"/>
          <w:rtl/>
          <w:lang w:val="fr-BE"/>
        </w:rPr>
      </w:pPr>
      <w:proofErr w:type="gramStart"/>
      <w:r>
        <w:rPr>
          <w:rFonts w:cs="Simplified Arabic" w:hint="cs"/>
          <w:color w:val="000000"/>
          <w:sz w:val="28"/>
          <w:szCs w:val="28"/>
          <w:rtl/>
          <w:lang w:val="fr-BE"/>
        </w:rPr>
        <w:t>وفي</w:t>
      </w:r>
      <w:proofErr w:type="gramEnd"/>
      <w:r>
        <w:rPr>
          <w:rFonts w:cs="Simplified Arabic" w:hint="cs"/>
          <w:color w:val="000000"/>
          <w:sz w:val="28"/>
          <w:szCs w:val="28"/>
          <w:rtl/>
          <w:lang w:val="fr-BE"/>
        </w:rPr>
        <w:t xml:space="preserve"> نطاق العلوم القانونية والإدارية توجد العديد من الموضوعات الجديدة والمتجددة ذات قيم علمية نظرية وعملية حية ومفيدة في كافة مجالات الحياة العامة والخاصة، يجب ترصدها باستمرار ومعالجتها في صورة أبحاث علمية.</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فنظرا لارتباط العلوم القانونية والإدارية وتفاعلها الشديد بمجالات الحياة الوطنية والدولية والاقتصادية والاجتماعية، فإن ذلك يؤدي باستمرار إلى توليد العديد من المشكلات الدولية والوطنية ذات الطبيعة الاقتصادية والاجتماعية والسياسية والقانونية تتطلب حلولا علمية قانونية بالإضافة إلى الحلول العلمية الأخرى، ومن ثم يجب ترصد هذه المشكلات وتبنيها كموضوعات حية لبحوث علمية قيمة ومفيدة للباحث نفسه وللحياة العامة الإنسانية والوطنية، وذلك في نطاق مقاييس علمية واضحة ودقيقة، وفي ظل سياسة بحث علمي معلومة. </w:t>
      </w:r>
    </w:p>
    <w:p w:rsidR="00485CB4" w:rsidRDefault="00485CB4" w:rsidP="00485CB4">
      <w:pPr>
        <w:bidi/>
        <w:ind w:firstLine="708"/>
        <w:jc w:val="both"/>
        <w:rPr>
          <w:rFonts w:cs="Simplified Arabic"/>
          <w:color w:val="000000"/>
          <w:sz w:val="28"/>
          <w:szCs w:val="28"/>
          <w:rtl/>
        </w:rPr>
      </w:pPr>
    </w:p>
    <w:p w:rsidR="00485CB4" w:rsidRDefault="00485CB4" w:rsidP="00485CB4">
      <w:pPr>
        <w:bidi/>
        <w:ind w:firstLine="708"/>
        <w:jc w:val="both"/>
        <w:rPr>
          <w:rFonts w:cs="Simplified Arabic"/>
          <w:color w:val="000000"/>
          <w:sz w:val="28"/>
          <w:szCs w:val="28"/>
          <w:rtl/>
        </w:rPr>
      </w:pPr>
    </w:p>
    <w:p w:rsidR="00485CB4" w:rsidRDefault="00485CB4" w:rsidP="00485CB4">
      <w:pPr>
        <w:bidi/>
        <w:ind w:firstLine="708"/>
        <w:jc w:val="both"/>
        <w:rPr>
          <w:rFonts w:cs="Simplified Arabic"/>
          <w:color w:val="000000"/>
          <w:sz w:val="28"/>
          <w:szCs w:val="28"/>
          <w:rtl/>
        </w:rPr>
      </w:pPr>
    </w:p>
    <w:p w:rsidR="00485CB4" w:rsidRDefault="00485CB4" w:rsidP="00485CB4">
      <w:pPr>
        <w:bidi/>
        <w:ind w:firstLine="708"/>
        <w:jc w:val="both"/>
        <w:rPr>
          <w:rFonts w:cs="Simplified Arabic"/>
          <w:color w:val="000000"/>
          <w:sz w:val="28"/>
          <w:szCs w:val="28"/>
          <w:rtl/>
        </w:rPr>
      </w:pPr>
    </w:p>
    <w:p w:rsidR="00485CB4" w:rsidRPr="002905D9" w:rsidRDefault="00485CB4" w:rsidP="00485CB4">
      <w:pPr>
        <w:bidi/>
        <w:ind w:firstLine="708"/>
        <w:jc w:val="both"/>
        <w:rPr>
          <w:rFonts w:cs="Simplified Arabic"/>
          <w:color w:val="000000"/>
          <w:sz w:val="28"/>
          <w:szCs w:val="28"/>
        </w:rPr>
      </w:pPr>
    </w:p>
    <w:p w:rsidR="00485CB4" w:rsidRDefault="00485CB4" w:rsidP="00485CB4">
      <w:pPr>
        <w:numPr>
          <w:ilvl w:val="0"/>
          <w:numId w:val="3"/>
        </w:numPr>
        <w:bidi/>
        <w:spacing w:after="0"/>
        <w:jc w:val="both"/>
        <w:rPr>
          <w:rFonts w:cs="Simplified Arabic"/>
          <w:b/>
          <w:bCs/>
          <w:color w:val="000000"/>
          <w:sz w:val="28"/>
          <w:szCs w:val="28"/>
        </w:rPr>
      </w:pPr>
      <w:r>
        <w:rPr>
          <w:rFonts w:cs="Simplified Arabic" w:hint="cs"/>
          <w:b/>
          <w:bCs/>
          <w:color w:val="000000"/>
          <w:sz w:val="28"/>
          <w:szCs w:val="28"/>
          <w:rtl/>
        </w:rPr>
        <w:t xml:space="preserve"> عامل ومعيار أسس وأهداف ومحاور سياسة البحث العلمي المعتمدة</w:t>
      </w:r>
      <w:r>
        <w:rPr>
          <w:rFonts w:cs="Simplified Arabic"/>
          <w:b/>
          <w:bCs/>
          <w:color w:val="000000"/>
          <w:sz w:val="28"/>
          <w:szCs w:val="28"/>
        </w:rPr>
        <w:t>La Politique Générale de la Recherche Scientifique</w:t>
      </w:r>
    </w:p>
    <w:p w:rsidR="00485CB4" w:rsidRPr="00900BF3" w:rsidRDefault="00485CB4" w:rsidP="00485CB4">
      <w:pPr>
        <w:bidi/>
        <w:jc w:val="both"/>
        <w:rPr>
          <w:rFonts w:cs="Simplified Arabic"/>
          <w:color w:val="000000"/>
          <w:sz w:val="12"/>
          <w:szCs w:val="12"/>
          <w:rtl/>
        </w:rPr>
      </w:pP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 xml:space="preserve">ويعتبر أيضا من العوامل والمعايير الموضوعية التي تتحكم وتؤسس عملية اختيار موضوع البحث العلمي سياسة البحث العلمي العامة والرسمية بكل أسسها وأهدافها ومحاورها، عن وجدت بطبيعة الحال، فنظرا </w:t>
      </w:r>
      <w:r>
        <w:rPr>
          <w:rFonts w:cs="Simplified Arabic" w:hint="cs"/>
          <w:color w:val="000000"/>
          <w:sz w:val="28"/>
          <w:szCs w:val="28"/>
          <w:rtl/>
        </w:rPr>
        <w:lastRenderedPageBreak/>
        <w:t xml:space="preserve">لارتباط البحث العلمي بكل أنواعه وصوره ومستوياته بالحياة العامة الوطنية والدولية، ونظرا لارتباط ولتكامل وتفاعل عمليات التكوين والبحث العلمي بالحياة الاقتصادية والاجتماعية والسياسية في الدولة، توجد سياسات عامة وخاصة للبحث العلمي لتربط وتدمج وسائل وجهود ونتائج البحوث العلمية بتوجيهات سياسة البحث العلمي السائد وتوجه عمليات البحث العلمي التي تشرف عليها </w:t>
      </w:r>
      <w:r>
        <w:rPr>
          <w:rFonts w:cs="Simplified Arabic"/>
          <w:color w:val="000000"/>
          <w:sz w:val="28"/>
          <w:szCs w:val="28"/>
          <w:rtl/>
        </w:rPr>
        <w:t>–</w:t>
      </w:r>
      <w:r>
        <w:rPr>
          <w:rFonts w:cs="Simplified Arabic" w:hint="cs"/>
          <w:color w:val="000000"/>
          <w:sz w:val="28"/>
          <w:szCs w:val="28"/>
          <w:rtl/>
        </w:rPr>
        <w:t xml:space="preserve"> بطريقة مباشرة أو غير مباشرة- لتتجاوب مع أسس وأهداف ومحاور وسياسة البحث العلمي العامة والخاصة.</w:t>
      </w: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 xml:space="preserve">لذا فإن عامل وجود سياسة عامة وطنية ودولية أو خاصة للبحث العلمي تقوم كمعيار يتحكم في اختيار موضوع البحث </w:t>
      </w:r>
      <w:proofErr w:type="gramStart"/>
      <w:r>
        <w:rPr>
          <w:rFonts w:cs="Simplified Arabic" w:hint="cs"/>
          <w:color w:val="000000"/>
          <w:sz w:val="28"/>
          <w:szCs w:val="28"/>
          <w:rtl/>
        </w:rPr>
        <w:t>العلمي</w:t>
      </w:r>
      <w:r>
        <w:rPr>
          <w:rStyle w:val="Appelnotedebasdep"/>
          <w:rFonts w:cs="Simplified Arabic"/>
          <w:color w:val="000000"/>
          <w:sz w:val="28"/>
          <w:szCs w:val="28"/>
        </w:rPr>
        <w:footnoteReference w:id="11"/>
      </w:r>
      <w:r>
        <w:rPr>
          <w:rStyle w:val="Appelnotedebasdep"/>
          <w:rFonts w:cs="Simplified Arabic"/>
          <w:color w:val="000000"/>
          <w:sz w:val="28"/>
          <w:szCs w:val="28"/>
        </w:rPr>
        <w:t>(1)</w:t>
      </w:r>
      <w:r>
        <w:rPr>
          <w:rFonts w:cs="Simplified Arabic" w:hint="cs"/>
          <w:color w:val="000000"/>
          <w:sz w:val="28"/>
          <w:szCs w:val="28"/>
          <w:rtl/>
        </w:rPr>
        <w:t>.</w:t>
      </w:r>
      <w:proofErr w:type="gramEnd"/>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والدولة الجزائرية تتبنى في مواثيقها وسياساتها وبرامجها العامة ومخططاتها الوطنية مبدأ ارتباط وتفاعل وتكامل عمليات التكوين والبحث العلمي ومتطلبات الحياة العامة وبرامج وسياسات التنمية الوطنية في كافة المجالات الاقتصادية والاجتماعية والسياسية، ومن ثم كان على مؤسسات التكوين والبحث العلمي والأستاذ المشرف والباحث العلمي الأخذ بعين الاعتبار عند اختيار موضوع البحث أسس وأهداف ومحاور سياسة البحث العلمي في الجزائر، وذلك دون التضحية بقيم حرية الفكر والحياة العلمية في الوطن، وبدون التضحية بقيم التفتح على عالم الخلق والإبداع الإنساني العالمي</w:t>
      </w:r>
      <w:r>
        <w:rPr>
          <w:rStyle w:val="Appelnotedebasdep"/>
          <w:rFonts w:cs="Simplified Arabic"/>
          <w:color w:val="000000"/>
          <w:sz w:val="28"/>
          <w:szCs w:val="28"/>
        </w:rPr>
        <w:footnoteReference w:customMarkFollows="1" w:id="12"/>
        <w:t>(2)</w:t>
      </w:r>
      <w:r>
        <w:rPr>
          <w:rFonts w:cs="Simplified Arabic" w:hint="cs"/>
          <w:color w:val="000000"/>
          <w:sz w:val="28"/>
          <w:szCs w:val="28"/>
          <w:rtl/>
        </w:rPr>
        <w:t>.</w:t>
      </w:r>
    </w:p>
    <w:p w:rsidR="00485CB4" w:rsidRPr="00EF3FF8" w:rsidRDefault="00485CB4" w:rsidP="00485CB4">
      <w:pPr>
        <w:bidi/>
        <w:ind w:firstLine="708"/>
        <w:jc w:val="both"/>
        <w:rPr>
          <w:rFonts w:cs="Simplified Arabic"/>
          <w:color w:val="000000"/>
          <w:sz w:val="12"/>
          <w:szCs w:val="12"/>
        </w:rPr>
      </w:pPr>
    </w:p>
    <w:p w:rsidR="00485CB4" w:rsidRDefault="00485CB4" w:rsidP="00485CB4">
      <w:pPr>
        <w:bidi/>
        <w:ind w:left="360"/>
        <w:jc w:val="both"/>
        <w:rPr>
          <w:rFonts w:cs="Simplified Arabic"/>
          <w:b/>
          <w:bCs/>
          <w:color w:val="000000"/>
          <w:sz w:val="28"/>
          <w:szCs w:val="28"/>
        </w:rPr>
      </w:pPr>
      <w:r>
        <w:rPr>
          <w:rFonts w:cs="Simplified Arabic" w:hint="cs"/>
          <w:b/>
          <w:bCs/>
          <w:color w:val="000000"/>
          <w:sz w:val="28"/>
          <w:szCs w:val="28"/>
          <w:rtl/>
        </w:rPr>
        <w:t>ج-عامل ومعيار مكانة البحث بين أنواع البحوث العلمية الأخرى</w:t>
      </w:r>
      <w:r>
        <w:rPr>
          <w:rFonts w:cs="Simplified Arabic"/>
          <w:b/>
          <w:bCs/>
          <w:color w:val="000000"/>
          <w:sz w:val="28"/>
          <w:szCs w:val="28"/>
          <w:lang w:val="en-US"/>
        </w:rPr>
        <w:t>L</w:t>
      </w:r>
      <w:r>
        <w:rPr>
          <w:rFonts w:cs="Simplified Arabic"/>
          <w:b/>
          <w:bCs/>
          <w:color w:val="000000"/>
          <w:sz w:val="28"/>
          <w:szCs w:val="28"/>
        </w:rPr>
        <w:t>a Place de la Recherche Dans les divers Recherches</w:t>
      </w:r>
    </w:p>
    <w:p w:rsidR="00485CB4" w:rsidRPr="00EF3FF8" w:rsidRDefault="00485CB4" w:rsidP="00485CB4">
      <w:pPr>
        <w:bidi/>
        <w:ind w:left="360"/>
        <w:jc w:val="both"/>
        <w:rPr>
          <w:rFonts w:cs="Simplified Arabic"/>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كما تتحكم نوعية ومكانة البحث العلمي المراد إعداده بين أنواع البحوث العلمية الأخرى في تحديد واختيار موضوع البحث العلمي، فالبحث العلمي قد يكون إعدادا لمدركة التخرج والحصول على درجة الليسانس في بعض التخصصات، وقد يكون البحث العلمي في صورة إعداد بحث رسالة الماجستير أو الدراسات العليا، ودكتوراه الدرجة الثالثة، وقد يكون في صورة بحوث علمية للترقية في بعض الوظائف والدرجات العلمية والمهنية، </w:t>
      </w:r>
      <w:r>
        <w:rPr>
          <w:rFonts w:cs="Simplified Arabic" w:hint="cs"/>
          <w:color w:val="000000"/>
          <w:sz w:val="28"/>
          <w:szCs w:val="28"/>
          <w:rtl/>
          <w:lang w:val="fr-BE"/>
        </w:rPr>
        <w:lastRenderedPageBreak/>
        <w:t>وقد يكون في صورة دراسة خبرة مقدمة لمكاتب الدراسات ومؤسسات ومخابر الأبحاث والإنتاج والعمل المختلفة</w:t>
      </w:r>
      <w:r>
        <w:rPr>
          <w:rStyle w:val="Appelnotedebasdep"/>
          <w:rFonts w:cs="Simplified Arabic"/>
          <w:color w:val="000000"/>
          <w:sz w:val="28"/>
          <w:szCs w:val="28"/>
          <w:lang w:val="fr-BE"/>
        </w:rPr>
        <w:footnoteReference w:customMarkFollows="1" w:id="13"/>
        <w:t>(1)</w:t>
      </w:r>
      <w:r>
        <w:rPr>
          <w:rFonts w:cs="Simplified Arabic" w:hint="cs"/>
          <w:color w:val="000000"/>
          <w:sz w:val="28"/>
          <w:szCs w:val="28"/>
          <w:rtl/>
          <w:lang w:val="fr-BE"/>
        </w:rPr>
        <w:t>.</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وتختلف بطبيعة الحال </w:t>
      </w:r>
      <w:r>
        <w:rPr>
          <w:rFonts w:cs="Simplified Arabic"/>
          <w:color w:val="000000"/>
          <w:sz w:val="28"/>
          <w:szCs w:val="28"/>
          <w:rtl/>
          <w:lang w:val="fr-BE"/>
        </w:rPr>
        <w:t>–</w:t>
      </w:r>
      <w:r>
        <w:rPr>
          <w:rFonts w:cs="Simplified Arabic" w:hint="cs"/>
          <w:color w:val="000000"/>
          <w:sz w:val="28"/>
          <w:szCs w:val="28"/>
          <w:rtl/>
          <w:lang w:val="fr-BE"/>
        </w:rPr>
        <w:t xml:space="preserve"> موضوعات مذكرات التخرج في مستوى الليسانس (مرحلة التدرج) عن موضوعات أبحاث رسائل الماجستير والدراسات العليا والدراسات المعمقة ودكتوراه الدرجة الثالثة، وهذه الأخيرة تختلف بدورها عن موضوعات أبحاث رسائل الدكتوراه وموضوعات الأبحاث العلمية الأكاديمية تختلف عن موضوعات الأبحاث العلمية المعدة لمخابر ومؤسسات الأبحاث العلمية ومكاتب الدراسات وورشات العمل والإنتاج.</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فنوعية ومكانة البحث المزمع إعداده وانجازه بين أنواع البحوث العلمية والدراسات الأخرى تتحكم في تحديد الموضوع الصالح للبحث العلمي المقرر إعداده.</w:t>
      </w:r>
    </w:p>
    <w:p w:rsidR="00485CB4" w:rsidRPr="00B156B0" w:rsidRDefault="00485CB4" w:rsidP="00485CB4">
      <w:pPr>
        <w:bidi/>
        <w:jc w:val="both"/>
        <w:rPr>
          <w:rFonts w:cs="Simplified Arabic"/>
          <w:color w:val="000000"/>
          <w:sz w:val="12"/>
          <w:szCs w:val="12"/>
          <w:rtl/>
          <w:lang w:val="fr-BE"/>
        </w:rPr>
      </w:pPr>
    </w:p>
    <w:p w:rsidR="00485CB4" w:rsidRDefault="00485CB4" w:rsidP="00485CB4">
      <w:pPr>
        <w:bidi/>
        <w:jc w:val="both"/>
        <w:rPr>
          <w:rFonts w:cs="Simplified Arabic"/>
          <w:b/>
          <w:bCs/>
          <w:color w:val="000000"/>
          <w:sz w:val="28"/>
          <w:szCs w:val="28"/>
          <w:lang w:val="fr-BE"/>
        </w:rPr>
      </w:pPr>
      <w:r>
        <w:rPr>
          <w:rFonts w:cs="Simplified Arabic" w:hint="cs"/>
          <w:b/>
          <w:bCs/>
          <w:color w:val="000000"/>
          <w:sz w:val="28"/>
          <w:szCs w:val="28"/>
          <w:rtl/>
          <w:lang w:val="en-US"/>
        </w:rPr>
        <w:t>د- عامل ومعيار مدى توفر الوثائق العلمية المتعلقة بموضوع البحث:</w:t>
      </w:r>
      <w:r>
        <w:rPr>
          <w:rFonts w:cs="Simplified Arabic"/>
          <w:b/>
          <w:bCs/>
          <w:color w:val="000000"/>
          <w:sz w:val="28"/>
          <w:szCs w:val="28"/>
          <w:lang w:val="fr-BE"/>
        </w:rPr>
        <w:t>Le Critère De La Documentation</w:t>
      </w:r>
    </w:p>
    <w:p w:rsidR="00485CB4" w:rsidRDefault="00485CB4" w:rsidP="00485CB4">
      <w:pPr>
        <w:bidi/>
        <w:jc w:val="both"/>
        <w:rPr>
          <w:rFonts w:cs="Simplified Arabic"/>
          <w:b/>
          <w:bCs/>
          <w:color w:val="000000"/>
          <w:sz w:val="28"/>
          <w:szCs w:val="28"/>
          <w:lang w:val="fr-BE"/>
        </w:rPr>
      </w:pP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كثيرا ما تتحكم مسألة مدى توفر أو عدم توفر الوثائق العلمية المختلفة المتعلقة بموضوع البحث العلمي في تحديد واختيار نوعية موضوع البحث العلمي، فالموضوعات والمسائل والمشاكل المطروحة تختلف بدرجات متفاوتة من حيث كمية الوثائق والمصادر العلمية المختلفة المتعلقة بها وبكافة جوانبها العلمية الصحيحة، حيث توجد الموضوعات النادرة المصادر والوثائق العلمية التي تكشف عن الحقيقة العلمية المتصلة بها، وهناك الموضوعات التي تقل الوثائق العلمية المتعلقة بحقائقها وأسرارها العلمية، وتوجد الموضوعات الغنية بالوثائق والمصادر العلمية الأصلية التي تغرى باختيارها ودراستها وبناء بحثا علميا جديدا ابتكاري من خلال استغلال وفحص ونقد وتحليل كافة الوثائق العلمية المتعلقة بها</w:t>
      </w:r>
      <w:r>
        <w:rPr>
          <w:rStyle w:val="Appelnotedebasdep"/>
          <w:rFonts w:cs="Simplified Arabic"/>
          <w:color w:val="000000"/>
          <w:sz w:val="28"/>
          <w:szCs w:val="28"/>
          <w:lang w:val="fr-BE"/>
        </w:rPr>
        <w:footnoteReference w:customMarkFollows="1" w:id="14"/>
        <w:t>(2)</w:t>
      </w:r>
      <w:r>
        <w:rPr>
          <w:rFonts w:cs="Simplified Arabic" w:hint="cs"/>
          <w:color w:val="000000"/>
          <w:sz w:val="28"/>
          <w:szCs w:val="28"/>
          <w:rtl/>
          <w:lang w:val="fr-BE"/>
        </w:rPr>
        <w:t xml:space="preserve">. </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lastRenderedPageBreak/>
        <w:t>وعامل ومعيار مدى توفر الوثائق والمصادر العلمية المتعلقة بالموضوع عامل ومعيار أساسي وجوهري في تحديد واختيار موضوع البحث العلمي، لأنه بدون توفر الوثائق والمصادر والمراجع العلمية المتضمنة لكافة جوانب وحقائق وأسرار الموضوع لا يمكن للباحث أن يكون ما يعرف منهجيا (بنظام التحليل) أي مجموعة المعارف والمعلومات والأفكار والحقائق المختزنة والمتخرمة في ذهنية الباحث، تمكنه من دراسة وتحليل وتركيب الموضوع محل الدراسة والبحث العلمي دراسة وبحثا علميا عميقا وكاملا وموضوعيا.</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لذا يجب احترام عامل ومعيار مدى توفر ووجود الوثائق والمصادر العلمية المتعلقة بالموضوع من طرف الباحث والأستاذ المشرف والهيئات العلمية المسؤولة في مؤسسات التكوين والبحث العلمي العامة والخاصة.</w:t>
      </w:r>
    </w:p>
    <w:p w:rsidR="00485CB4" w:rsidRPr="00164E27" w:rsidRDefault="00485CB4" w:rsidP="00485CB4">
      <w:pPr>
        <w:bidi/>
        <w:ind w:firstLine="708"/>
        <w:jc w:val="both"/>
        <w:rPr>
          <w:rFonts w:cs="Simplified Arabic"/>
          <w:color w:val="000000"/>
          <w:sz w:val="28"/>
          <w:szCs w:val="28"/>
          <w:rtl/>
          <w:lang w:val="fr-BE"/>
        </w:rPr>
      </w:pPr>
      <w:proofErr w:type="gramStart"/>
      <w:r>
        <w:rPr>
          <w:rFonts w:cs="Simplified Arabic" w:hint="cs"/>
          <w:color w:val="000000"/>
          <w:sz w:val="28"/>
          <w:szCs w:val="28"/>
          <w:rtl/>
          <w:lang w:val="fr-BE"/>
        </w:rPr>
        <w:t>هذه</w:t>
      </w:r>
      <w:proofErr w:type="gramEnd"/>
      <w:r>
        <w:rPr>
          <w:rFonts w:cs="Simplified Arabic" w:hint="cs"/>
          <w:color w:val="000000"/>
          <w:sz w:val="28"/>
          <w:szCs w:val="28"/>
          <w:rtl/>
          <w:lang w:val="fr-BE"/>
        </w:rPr>
        <w:t xml:space="preserve"> هي أهم العوامل والمقاييس الذاتية والموضوعية المتحكمة في عملية اختيار موضوع البحث العلمي، والتي يجب مراعاتها بدقة وعناية وجدية في مرحلة اختيار الموضوع.</w:t>
      </w:r>
    </w:p>
    <w:p w:rsidR="00485CB4" w:rsidRPr="00776CA6" w:rsidRDefault="00485CB4" w:rsidP="00485CB4">
      <w:pPr>
        <w:bidi/>
        <w:jc w:val="both"/>
        <w:rPr>
          <w:rFonts w:cs="Simplified Arabic"/>
          <w:color w:val="000000"/>
          <w:sz w:val="28"/>
          <w:szCs w:val="28"/>
          <w:rtl/>
          <w:lang w:val="fr-BE"/>
        </w:rPr>
      </w:pPr>
    </w:p>
    <w:p w:rsidR="00485CB4" w:rsidRDefault="00485CB4" w:rsidP="00485CB4">
      <w:pPr>
        <w:bidi/>
        <w:jc w:val="both"/>
        <w:rPr>
          <w:rFonts w:cs="Simplified Arabic"/>
          <w:b/>
          <w:bCs/>
          <w:i/>
          <w:iCs/>
          <w:color w:val="000000"/>
          <w:sz w:val="28"/>
          <w:szCs w:val="28"/>
          <w:u w:val="single"/>
          <w:lang w:val="fr-BE" w:bidi="ar-DZ"/>
        </w:rPr>
      </w:pPr>
      <w:r>
        <w:rPr>
          <w:rFonts w:cs="Simplified Arabic" w:hint="cs"/>
          <w:color w:val="000000"/>
          <w:sz w:val="28"/>
          <w:szCs w:val="28"/>
          <w:lang w:bidi="ar-DZ"/>
        </w:rPr>
        <w:sym w:font="Wingdings" w:char="F045"/>
      </w:r>
      <w:r>
        <w:rPr>
          <w:rFonts w:cs="Simplified Arabic" w:hint="cs"/>
          <w:color w:val="000000"/>
          <w:sz w:val="28"/>
          <w:szCs w:val="28"/>
          <w:rtl/>
          <w:lang w:bidi="ar-DZ"/>
        </w:rPr>
        <w:t xml:space="preserve"> </w:t>
      </w:r>
      <w:proofErr w:type="gramStart"/>
      <w:r w:rsidRPr="00573EF0">
        <w:rPr>
          <w:rFonts w:cs="Simplified Arabic" w:hint="cs"/>
          <w:b/>
          <w:bCs/>
          <w:i/>
          <w:iCs/>
          <w:color w:val="000000"/>
          <w:sz w:val="28"/>
          <w:szCs w:val="28"/>
          <w:u w:val="single"/>
          <w:rtl/>
          <w:lang w:bidi="ar-DZ"/>
        </w:rPr>
        <w:t>المطلب</w:t>
      </w:r>
      <w:proofErr w:type="gramEnd"/>
      <w:r w:rsidRPr="00573EF0">
        <w:rPr>
          <w:rFonts w:cs="Simplified Arabic" w:hint="cs"/>
          <w:b/>
          <w:bCs/>
          <w:i/>
          <w:iCs/>
          <w:color w:val="000000"/>
          <w:sz w:val="28"/>
          <w:szCs w:val="28"/>
          <w:u w:val="single"/>
          <w:rtl/>
          <w:lang w:bidi="ar-DZ"/>
        </w:rPr>
        <w:t xml:space="preserve"> </w:t>
      </w:r>
      <w:r>
        <w:rPr>
          <w:rFonts w:cs="Simplified Arabic" w:hint="cs"/>
          <w:b/>
          <w:bCs/>
          <w:i/>
          <w:iCs/>
          <w:color w:val="000000"/>
          <w:sz w:val="28"/>
          <w:szCs w:val="28"/>
          <w:u w:val="single"/>
          <w:rtl/>
          <w:lang w:bidi="ar-DZ"/>
        </w:rPr>
        <w:t>الثاني</w:t>
      </w:r>
      <w:r w:rsidRPr="00573EF0">
        <w:rPr>
          <w:rFonts w:cs="Simplified Arabic" w:hint="cs"/>
          <w:b/>
          <w:bCs/>
          <w:i/>
          <w:iCs/>
          <w:color w:val="000000"/>
          <w:sz w:val="28"/>
          <w:szCs w:val="28"/>
          <w:u w:val="single"/>
          <w:rtl/>
          <w:lang w:bidi="ar-DZ"/>
        </w:rPr>
        <w:t xml:space="preserve">: مرحلة </w:t>
      </w:r>
      <w:r>
        <w:rPr>
          <w:rFonts w:cs="Simplified Arabic" w:hint="cs"/>
          <w:b/>
          <w:bCs/>
          <w:i/>
          <w:iCs/>
          <w:color w:val="000000"/>
          <w:sz w:val="28"/>
          <w:szCs w:val="28"/>
          <w:u w:val="single"/>
          <w:rtl/>
          <w:lang w:bidi="ar-DZ"/>
        </w:rPr>
        <w:t>البحث عن الوثائق العلمية وجمعها</w:t>
      </w:r>
      <w:r>
        <w:rPr>
          <w:rFonts w:cs="Simplified Arabic"/>
          <w:b/>
          <w:bCs/>
          <w:i/>
          <w:iCs/>
          <w:color w:val="000000"/>
          <w:sz w:val="28"/>
          <w:szCs w:val="28"/>
          <w:u w:val="single"/>
          <w:lang w:bidi="ar-DZ"/>
        </w:rPr>
        <w:t xml:space="preserve">La Documentation </w:t>
      </w:r>
    </w:p>
    <w:p w:rsidR="00485CB4" w:rsidRPr="0019209F" w:rsidRDefault="00485CB4" w:rsidP="00485CB4">
      <w:pPr>
        <w:bidi/>
        <w:jc w:val="both"/>
        <w:rPr>
          <w:rFonts w:cs="Simplified Arabic"/>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بعد مرحلة اختيار موضوع البحث العلمي، والقيام بكافة الإجراءات الإدارية لتسجيله رسميا لدى الجهات المختصة، تأتي مرحلة البحث عن الوثائق المختلفة والتي تتضمن كافة المعلومات والمعارف المتعلقة بموضوع البحث، والقيام بجمع هذه الوثائق وتنظيمها على أسس منهجية مدروسة لاستغلالها بعد ذلك عن طريق حصر واستخلاص جميع المعلومات والحقائق والمعارف التي يتكون منها موضوع البحث.</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وتسمى مرحلة البحث عن الوثائق وتجميعها وترتيبها باسم " عملية التوثيق" أو "الببليوجرافيا </w:t>
      </w:r>
      <w:r>
        <w:rPr>
          <w:rFonts w:cs="Simplified Arabic"/>
          <w:color w:val="000000"/>
          <w:sz w:val="28"/>
          <w:szCs w:val="28"/>
          <w:lang w:val="fr-BE"/>
        </w:rPr>
        <w:t>Bibliographie</w:t>
      </w:r>
      <w:r>
        <w:rPr>
          <w:rFonts w:cs="Simplified Arabic" w:hint="cs"/>
          <w:color w:val="000000"/>
          <w:sz w:val="28"/>
          <w:szCs w:val="28"/>
          <w:rtl/>
          <w:lang w:val="fr-BE"/>
        </w:rPr>
        <w:t>" وهي عملية لها أصولها وأسسها وأهدافها، وطرقها وأساليبها وإجراءاتها الفنية والعملية المختلفة</w:t>
      </w:r>
      <w:r>
        <w:rPr>
          <w:rStyle w:val="Appelnotedebasdep"/>
          <w:rFonts w:cs="Simplified Arabic"/>
          <w:color w:val="000000"/>
          <w:sz w:val="28"/>
          <w:szCs w:val="28"/>
          <w:lang w:val="fr-BE"/>
        </w:rPr>
        <w:footnoteReference w:customMarkFollows="1" w:id="15"/>
        <w:t>(1)</w:t>
      </w:r>
      <w:r>
        <w:rPr>
          <w:rStyle w:val="Appelnotedebasdep"/>
          <w:rFonts w:cs="Simplified Arabic" w:hint="cs"/>
          <w:color w:val="000000"/>
          <w:sz w:val="28"/>
          <w:szCs w:val="28"/>
          <w:rtl/>
          <w:lang w:val="fr-BE"/>
        </w:rPr>
        <w:t>.</w:t>
      </w:r>
      <w:r>
        <w:rPr>
          <w:rFonts w:cs="Simplified Arabic" w:hint="cs"/>
          <w:color w:val="000000"/>
          <w:sz w:val="28"/>
          <w:szCs w:val="28"/>
          <w:rtl/>
          <w:lang w:val="fr-BE"/>
        </w:rPr>
        <w:t xml:space="preserve">ليس هنا مجال للتعرض لتفاصيل هذه العملية، وإنما سوف يقتصر التركيز والاهتمام ببيان أنواع الوثائق والمصادر والمراجع التي تحتوي على معلومات وحقائق ومعارف الموضوع محل البحث العلمي وأماكن </w:t>
      </w:r>
      <w:r>
        <w:rPr>
          <w:rFonts w:cs="Simplified Arabic" w:hint="cs"/>
          <w:color w:val="000000"/>
          <w:sz w:val="28"/>
          <w:szCs w:val="28"/>
          <w:rtl/>
          <w:lang w:val="fr-BE"/>
        </w:rPr>
        <w:lastRenderedPageBreak/>
        <w:t>تواجدها، ووسائل الحصول عليها في البحوث العلمية بصفة عامة والبحوث العلمية في ميدان العلوم القانونية والإدارية بصفة خاصة.</w:t>
      </w:r>
    </w:p>
    <w:p w:rsidR="00485CB4" w:rsidRDefault="00485CB4" w:rsidP="00485CB4">
      <w:pPr>
        <w:bidi/>
        <w:ind w:firstLine="708"/>
        <w:jc w:val="both"/>
        <w:rPr>
          <w:rFonts w:cs="Simplified Arabic"/>
          <w:color w:val="000000"/>
          <w:sz w:val="28"/>
          <w:szCs w:val="28"/>
          <w:rtl/>
          <w:lang w:val="fr-BE"/>
        </w:rPr>
      </w:pPr>
      <w:proofErr w:type="gramStart"/>
      <w:r>
        <w:rPr>
          <w:rFonts w:cs="Simplified Arabic" w:hint="cs"/>
          <w:color w:val="000000"/>
          <w:sz w:val="28"/>
          <w:szCs w:val="28"/>
          <w:rtl/>
          <w:lang w:val="fr-BE"/>
        </w:rPr>
        <w:t>وسوف</w:t>
      </w:r>
      <w:proofErr w:type="gramEnd"/>
      <w:r>
        <w:rPr>
          <w:rFonts w:cs="Simplified Arabic" w:hint="cs"/>
          <w:color w:val="000000"/>
          <w:sz w:val="28"/>
          <w:szCs w:val="28"/>
          <w:rtl/>
          <w:lang w:val="fr-BE"/>
        </w:rPr>
        <w:t xml:space="preserve"> يتم توضيح مرحلة البحث عن الوثائق وجمعها عن طريق التعرض أولا لمعنى الوثائق العلمية، وبيان أنواع الوثائق العلمية، ثم تحديد أماكن وجود الوثائق العلمية، وكذا بيان وسائل الحصول على الوثائق العامة، وذلك على النحو التالي:</w:t>
      </w:r>
    </w:p>
    <w:p w:rsidR="00485CB4" w:rsidRDefault="00485CB4" w:rsidP="00485CB4">
      <w:pPr>
        <w:numPr>
          <w:ilvl w:val="0"/>
          <w:numId w:val="1"/>
        </w:numPr>
        <w:bidi/>
        <w:spacing w:after="0"/>
        <w:ind w:firstLine="413"/>
        <w:jc w:val="both"/>
        <w:rPr>
          <w:rFonts w:cs="Simplified Arabic"/>
          <w:color w:val="000000"/>
          <w:sz w:val="28"/>
          <w:szCs w:val="28"/>
          <w:lang w:val="fr-BE"/>
        </w:rPr>
      </w:pPr>
      <w:r>
        <w:rPr>
          <w:rFonts w:cs="Simplified Arabic" w:hint="cs"/>
          <w:color w:val="000000"/>
          <w:sz w:val="28"/>
          <w:szCs w:val="28"/>
          <w:rtl/>
          <w:lang w:val="fr-BE"/>
        </w:rPr>
        <w:t>أولا: معنى الوثائق العلمية.</w:t>
      </w:r>
    </w:p>
    <w:p w:rsidR="00485CB4" w:rsidRDefault="00485CB4" w:rsidP="00485CB4">
      <w:pPr>
        <w:numPr>
          <w:ilvl w:val="0"/>
          <w:numId w:val="1"/>
        </w:numPr>
        <w:bidi/>
        <w:spacing w:after="0"/>
        <w:ind w:firstLine="413"/>
        <w:jc w:val="both"/>
        <w:rPr>
          <w:rFonts w:cs="Simplified Arabic"/>
          <w:color w:val="000000"/>
          <w:sz w:val="28"/>
          <w:szCs w:val="28"/>
          <w:lang w:val="fr-BE"/>
        </w:rPr>
      </w:pPr>
      <w:r>
        <w:rPr>
          <w:rFonts w:cs="Simplified Arabic" w:hint="cs"/>
          <w:color w:val="000000"/>
          <w:sz w:val="28"/>
          <w:szCs w:val="28"/>
          <w:rtl/>
          <w:lang w:val="fr-BE"/>
        </w:rPr>
        <w:t>ثانيا: أنواع الوثائق العلمية.</w:t>
      </w:r>
    </w:p>
    <w:p w:rsidR="00485CB4" w:rsidRDefault="00485CB4" w:rsidP="00485CB4">
      <w:pPr>
        <w:numPr>
          <w:ilvl w:val="0"/>
          <w:numId w:val="1"/>
        </w:numPr>
        <w:bidi/>
        <w:spacing w:after="0"/>
        <w:ind w:firstLine="413"/>
        <w:jc w:val="both"/>
        <w:rPr>
          <w:rFonts w:cs="Simplified Arabic"/>
          <w:color w:val="000000"/>
          <w:sz w:val="28"/>
          <w:szCs w:val="28"/>
          <w:lang w:val="fr-BE"/>
        </w:rPr>
      </w:pPr>
      <w:r>
        <w:rPr>
          <w:rFonts w:cs="Simplified Arabic" w:hint="cs"/>
          <w:color w:val="000000"/>
          <w:sz w:val="28"/>
          <w:szCs w:val="28"/>
          <w:rtl/>
          <w:lang w:val="fr-BE"/>
        </w:rPr>
        <w:t>ثالثا: أماكن وجود الوثائق العلمية.</w:t>
      </w:r>
    </w:p>
    <w:p w:rsidR="00485CB4" w:rsidRDefault="00485CB4" w:rsidP="00485CB4">
      <w:pPr>
        <w:numPr>
          <w:ilvl w:val="0"/>
          <w:numId w:val="1"/>
        </w:numPr>
        <w:bidi/>
        <w:spacing w:after="0"/>
        <w:ind w:firstLine="413"/>
        <w:jc w:val="both"/>
        <w:rPr>
          <w:rFonts w:cs="Simplified Arabic"/>
          <w:color w:val="000000"/>
          <w:sz w:val="28"/>
          <w:szCs w:val="28"/>
          <w:rtl/>
          <w:lang w:val="fr-BE"/>
        </w:rPr>
      </w:pPr>
      <w:r>
        <w:rPr>
          <w:rFonts w:cs="Simplified Arabic" w:hint="cs"/>
          <w:color w:val="000000"/>
          <w:sz w:val="28"/>
          <w:szCs w:val="28"/>
          <w:rtl/>
          <w:lang w:val="fr-BE"/>
        </w:rPr>
        <w:t>رابعا: وسائل الحصول على الوثائق العلمية.</w:t>
      </w:r>
    </w:p>
    <w:p w:rsidR="00485CB4" w:rsidRPr="00A9471C" w:rsidRDefault="00485CB4" w:rsidP="00485CB4">
      <w:pPr>
        <w:bidi/>
        <w:jc w:val="both"/>
        <w:rPr>
          <w:rFonts w:cs="Simplified Arabic"/>
          <w:color w:val="000000"/>
          <w:sz w:val="12"/>
          <w:szCs w:val="12"/>
          <w:rtl/>
          <w:lang w:val="fr-BE"/>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أولا: معنى الوثائق العلمية</w:t>
      </w:r>
    </w:p>
    <w:p w:rsidR="00485CB4" w:rsidRPr="00734015" w:rsidRDefault="00485CB4" w:rsidP="00485CB4">
      <w:pPr>
        <w:bidi/>
        <w:jc w:val="both"/>
        <w:rPr>
          <w:rFonts w:cs="Simplified Arabic"/>
          <w:color w:val="000000"/>
          <w:sz w:val="12"/>
          <w:szCs w:val="12"/>
          <w:rtl/>
        </w:rPr>
      </w:pPr>
    </w:p>
    <w:p w:rsidR="00485CB4" w:rsidRDefault="00485CB4" w:rsidP="00485CB4">
      <w:pPr>
        <w:bidi/>
        <w:ind w:firstLine="708"/>
        <w:jc w:val="both"/>
        <w:rPr>
          <w:rStyle w:val="Appelnotedebasdep"/>
          <w:rFonts w:cs="Simplified Arabic"/>
          <w:color w:val="000000"/>
          <w:sz w:val="28"/>
          <w:szCs w:val="28"/>
          <w:rtl/>
          <w:lang w:val="fr-BE"/>
        </w:rPr>
      </w:pPr>
      <w:r>
        <w:rPr>
          <w:rFonts w:cs="Simplified Arabic" w:hint="cs"/>
          <w:color w:val="000000"/>
          <w:sz w:val="28"/>
          <w:szCs w:val="28"/>
          <w:rtl/>
        </w:rPr>
        <w:t>لقد سبق التعرض لبيان المدلولات اللغوية والاصطلاحية والمنهجية لاصطلاح الوثائق، وذلك في الفصل الخامس من الباب الأول من هذه الدراسة، ويكفي هنا إضافة المدلول العام للوثائق العامة، عن طريق التقرير بأن الوثائق العلمية لموضوع من موضوعات البحث العلمي، هي جميع المصادر والمراجع الأولية والثانوية التي تحتوي أو تتضمن على جميع المواد والمعلومات والحقائق والمعارف المكونة للموضوع، والتي تشكل في مجموعها طاقة للإنتاج الفكري والعقلي والإعلامي في ميدان التعليم والبحث العلمي، وهذه الوثائق العلمية قد تكون مخطوطة أو مطبوعة أو مسموعة أو مرئية</w:t>
      </w:r>
      <w:r>
        <w:rPr>
          <w:rStyle w:val="Appelnotedebasdep"/>
          <w:rFonts w:cs="Simplified Arabic"/>
          <w:color w:val="000000"/>
          <w:sz w:val="28"/>
          <w:szCs w:val="28"/>
        </w:rPr>
        <w:footnoteReference w:customMarkFollows="1" w:id="16"/>
        <w:t>(1)</w:t>
      </w:r>
      <w:r>
        <w:rPr>
          <w:rFonts w:cs="Simplified Arabic" w:hint="cs"/>
          <w:color w:val="000000"/>
          <w:sz w:val="28"/>
          <w:szCs w:val="28"/>
          <w:rtl/>
        </w:rPr>
        <w:t>.</w:t>
      </w:r>
    </w:p>
    <w:p w:rsidR="00485CB4" w:rsidRPr="00A338AB" w:rsidRDefault="00485CB4" w:rsidP="00485CB4">
      <w:pPr>
        <w:bidi/>
        <w:ind w:firstLine="708"/>
        <w:jc w:val="both"/>
        <w:rPr>
          <w:rFonts w:cs="Simplified Arabic"/>
          <w:color w:val="000000"/>
          <w:sz w:val="12"/>
          <w:szCs w:val="12"/>
          <w:rtl/>
          <w:lang w:val="fr-BE"/>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ثانيا: أنواع الوثائق العلمية</w:t>
      </w:r>
    </w:p>
    <w:p w:rsidR="00485CB4" w:rsidRDefault="00485CB4" w:rsidP="00485CB4">
      <w:pPr>
        <w:bidi/>
        <w:ind w:firstLine="708"/>
        <w:jc w:val="both"/>
        <w:rPr>
          <w:rFonts w:cs="Simplified Arabic"/>
          <w:color w:val="000000"/>
          <w:sz w:val="28"/>
          <w:szCs w:val="28"/>
          <w:rtl/>
          <w:lang w:bidi="ar-DZ"/>
        </w:rPr>
      </w:pPr>
      <w:proofErr w:type="gramStart"/>
      <w:r>
        <w:rPr>
          <w:rFonts w:cs="Simplified Arabic" w:hint="cs"/>
          <w:color w:val="000000"/>
          <w:sz w:val="28"/>
          <w:szCs w:val="28"/>
          <w:rtl/>
          <w:lang w:bidi="ar-DZ"/>
        </w:rPr>
        <w:t>الوثائق</w:t>
      </w:r>
      <w:proofErr w:type="gramEnd"/>
      <w:r>
        <w:rPr>
          <w:rFonts w:cs="Simplified Arabic" w:hint="cs"/>
          <w:color w:val="000000"/>
          <w:sz w:val="28"/>
          <w:szCs w:val="28"/>
          <w:rtl/>
          <w:lang w:bidi="ar-DZ"/>
        </w:rPr>
        <w:t xml:space="preserve"> العلمية المتعلقة بموضوع البحث العلمي في فرع من فروع التخصص العلمي كثيرة ومتنوعة، مثل الكتب والوثائق الرسمية، والدوريات، والقواميس، والموسوعات ودوائر المعارف، وتقارير ونتائج الأبحاث </w:t>
      </w:r>
      <w:r>
        <w:rPr>
          <w:rFonts w:cs="Simplified Arabic" w:hint="cs"/>
          <w:color w:val="000000"/>
          <w:sz w:val="28"/>
          <w:szCs w:val="28"/>
          <w:rtl/>
          <w:lang w:bidi="ar-DZ"/>
        </w:rPr>
        <w:lastRenderedPageBreak/>
        <w:t>الميدانية، وتسجيلات المقابلات ونتائج الاستطلاعات، والمذكرات والرسائل العلمية والمراسلات العلمية الخاصة...</w:t>
      </w:r>
      <w:proofErr w:type="gramStart"/>
      <w:r>
        <w:rPr>
          <w:rFonts w:cs="Simplified Arabic" w:hint="cs"/>
          <w:color w:val="000000"/>
          <w:sz w:val="28"/>
          <w:szCs w:val="28"/>
          <w:rtl/>
          <w:lang w:bidi="ar-DZ"/>
        </w:rPr>
        <w:t>الخ</w:t>
      </w:r>
      <w:proofErr w:type="gramEnd"/>
      <w:r>
        <w:rPr>
          <w:rFonts w:cs="Simplified Arabic" w:hint="cs"/>
          <w:color w:val="000000"/>
          <w:sz w:val="28"/>
          <w:szCs w:val="28"/>
          <w:rtl/>
          <w:lang w:bidi="ar-DZ"/>
        </w:rPr>
        <w:t>.</w:t>
      </w:r>
    </w:p>
    <w:p w:rsidR="00485CB4" w:rsidRDefault="00485CB4" w:rsidP="00485CB4">
      <w:pPr>
        <w:bidi/>
        <w:ind w:firstLine="708"/>
        <w:jc w:val="both"/>
        <w:rPr>
          <w:rFonts w:cs="Simplified Arabic"/>
          <w:color w:val="000000"/>
          <w:sz w:val="28"/>
          <w:szCs w:val="28"/>
          <w:rtl/>
          <w:lang w:bidi="ar-DZ"/>
        </w:rPr>
      </w:pPr>
      <w:proofErr w:type="gramStart"/>
      <w:r>
        <w:rPr>
          <w:rFonts w:cs="Simplified Arabic" w:hint="cs"/>
          <w:color w:val="000000"/>
          <w:sz w:val="28"/>
          <w:szCs w:val="28"/>
          <w:rtl/>
          <w:lang w:bidi="ar-DZ"/>
        </w:rPr>
        <w:t>وهناك ع</w:t>
      </w:r>
      <w:proofErr w:type="gramEnd"/>
      <w:r>
        <w:rPr>
          <w:rFonts w:cs="Simplified Arabic" w:hint="cs"/>
          <w:color w:val="000000"/>
          <w:sz w:val="28"/>
          <w:szCs w:val="28"/>
          <w:rtl/>
          <w:lang w:bidi="ar-DZ"/>
        </w:rPr>
        <w:t>دة أسس ومعايير يتم على أساسها ترتيب وتصنيف الوثائق العلمية، مثل المعيار الهاجائي والمعيار الزمني، والمعيار الموضوعي الغائي، ومعيار الجدة والأصالة والقيمة الإعلامية في بناء موضوع البحث العلمي</w:t>
      </w:r>
      <w:r w:rsidRPr="00CE52BC">
        <w:rPr>
          <w:rStyle w:val="Appelnotedebasdep"/>
          <w:rFonts w:cs="Simplified Arabic"/>
          <w:color w:val="FFFFFF"/>
          <w:sz w:val="28"/>
          <w:szCs w:val="28"/>
          <w:lang w:bidi="ar-DZ"/>
        </w:rPr>
        <w:footnoteReference w:customMarkFollows="1" w:id="17"/>
        <w:t>*</w:t>
      </w:r>
      <w:r>
        <w:rPr>
          <w:rFonts w:cs="Simplified Arabic" w:hint="cs"/>
          <w:color w:val="000000"/>
          <w:sz w:val="28"/>
          <w:szCs w:val="28"/>
          <w:rtl/>
          <w:lang w:bidi="ar-DZ"/>
        </w:rPr>
        <w:t xml:space="preserve"> ...الخ</w:t>
      </w:r>
      <w:r>
        <w:rPr>
          <w:rStyle w:val="Appelnotedebasdep"/>
          <w:rFonts w:cs="Simplified Arabic"/>
          <w:color w:val="000000"/>
          <w:sz w:val="28"/>
          <w:szCs w:val="28"/>
          <w:lang w:bidi="ar-DZ"/>
        </w:rPr>
        <w:footnoteReference w:customMarkFollows="1" w:id="18"/>
        <w:t>(1)</w:t>
      </w:r>
      <w:r>
        <w:rPr>
          <w:rFonts w:cs="Simplified Arabic" w:hint="cs"/>
          <w:color w:val="000000"/>
          <w:sz w:val="28"/>
          <w:szCs w:val="28"/>
          <w:rtl/>
          <w:lang w:bidi="ar-DZ"/>
        </w:rPr>
        <w:t>.</w:t>
      </w:r>
    </w:p>
    <w:p w:rsidR="00485CB4" w:rsidRPr="00C65343" w:rsidRDefault="00485CB4" w:rsidP="00485CB4">
      <w:pPr>
        <w:bidi/>
        <w:jc w:val="both"/>
        <w:rPr>
          <w:rFonts w:cs="Simplified Arabic"/>
          <w:color w:val="000000"/>
          <w:sz w:val="12"/>
          <w:szCs w:val="12"/>
          <w:rtl/>
          <w:lang w:bidi="ar-DZ"/>
        </w:rPr>
      </w:pPr>
    </w:p>
    <w:p w:rsidR="00485CB4" w:rsidRDefault="00485CB4" w:rsidP="00485CB4">
      <w:pPr>
        <w:numPr>
          <w:ilvl w:val="0"/>
          <w:numId w:val="4"/>
        </w:numPr>
        <w:bidi/>
        <w:spacing w:after="0"/>
        <w:jc w:val="both"/>
        <w:rPr>
          <w:rFonts w:cs="Simplified Arabic"/>
          <w:b/>
          <w:bCs/>
          <w:color w:val="000000"/>
          <w:sz w:val="28"/>
          <w:szCs w:val="28"/>
          <w:lang w:bidi="ar-DZ"/>
        </w:rPr>
      </w:pPr>
      <w:proofErr w:type="gramStart"/>
      <w:r>
        <w:rPr>
          <w:rFonts w:cs="Simplified Arabic" w:hint="cs"/>
          <w:b/>
          <w:bCs/>
          <w:color w:val="000000"/>
          <w:sz w:val="28"/>
          <w:szCs w:val="28"/>
          <w:rtl/>
          <w:lang w:bidi="ar-DZ"/>
        </w:rPr>
        <w:t>الوثائق</w:t>
      </w:r>
      <w:proofErr w:type="gramEnd"/>
      <w:r>
        <w:rPr>
          <w:rFonts w:cs="Simplified Arabic" w:hint="cs"/>
          <w:b/>
          <w:bCs/>
          <w:color w:val="000000"/>
          <w:sz w:val="28"/>
          <w:szCs w:val="28"/>
          <w:rtl/>
          <w:lang w:bidi="ar-DZ"/>
        </w:rPr>
        <w:t xml:space="preserve"> الأولية والأصلية والمباشرة:</w:t>
      </w:r>
    </w:p>
    <w:p w:rsidR="00485CB4" w:rsidRPr="00C65343" w:rsidRDefault="00485CB4" w:rsidP="00485CB4">
      <w:pPr>
        <w:bidi/>
        <w:jc w:val="both"/>
        <w:rPr>
          <w:rFonts w:cs="Simplified Arabic"/>
          <w:color w:val="000000"/>
          <w:sz w:val="12"/>
          <w:szCs w:val="12"/>
          <w:rtl/>
          <w:lang w:bidi="ar-DZ"/>
        </w:rPr>
      </w:pPr>
    </w:p>
    <w:p w:rsidR="00485CB4" w:rsidRDefault="00485CB4" w:rsidP="00485CB4">
      <w:pPr>
        <w:bidi/>
        <w:ind w:firstLine="708"/>
        <w:jc w:val="both"/>
        <w:rPr>
          <w:rFonts w:cs="Simplified Arabic"/>
          <w:color w:val="000000"/>
          <w:sz w:val="28"/>
          <w:szCs w:val="28"/>
          <w:rtl/>
          <w:lang w:bidi="ar-DZ"/>
        </w:rPr>
      </w:pPr>
      <w:proofErr w:type="gramStart"/>
      <w:r>
        <w:rPr>
          <w:rFonts w:cs="Simplified Arabic" w:hint="cs"/>
          <w:color w:val="000000"/>
          <w:sz w:val="28"/>
          <w:szCs w:val="28"/>
          <w:rtl/>
          <w:lang w:bidi="ar-DZ"/>
        </w:rPr>
        <w:t>الوثائق</w:t>
      </w:r>
      <w:proofErr w:type="gramEnd"/>
      <w:r>
        <w:rPr>
          <w:rFonts w:cs="Simplified Arabic" w:hint="cs"/>
          <w:color w:val="000000"/>
          <w:sz w:val="28"/>
          <w:szCs w:val="28"/>
          <w:rtl/>
          <w:lang w:bidi="ar-DZ"/>
        </w:rPr>
        <w:t xml:space="preserve"> العلمية الأصلية أو المباشرة، هي تلك الوثائق التي تتضمن مبدئيا ومباشرة الحقائق والمعلومات الأصلية المتعلقة بالموضوع، وبدون استعمال وثائق ومصادر وسيطة في نقل هذه المعلومات، ويطلق البعض على هذا النوع من الوثائق اصطلاح "المصادر".</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وأنواع الوثائق الأولية والأصلية والمباشرة في ميدان العلوم القانونية والإدارية هي:</w:t>
      </w:r>
    </w:p>
    <w:p w:rsidR="00485CB4" w:rsidRDefault="00485CB4" w:rsidP="00485CB4">
      <w:pPr>
        <w:numPr>
          <w:ilvl w:val="0"/>
          <w:numId w:val="5"/>
        </w:numPr>
        <w:bidi/>
        <w:spacing w:after="0"/>
        <w:jc w:val="both"/>
        <w:rPr>
          <w:rFonts w:cs="Simplified Arabic"/>
          <w:color w:val="000000"/>
          <w:sz w:val="28"/>
          <w:szCs w:val="28"/>
          <w:lang w:bidi="ar-DZ"/>
        </w:rPr>
      </w:pPr>
      <w:r>
        <w:rPr>
          <w:rFonts w:cs="Simplified Arabic" w:hint="cs"/>
          <w:color w:val="000000"/>
          <w:sz w:val="28"/>
          <w:szCs w:val="28"/>
          <w:rtl/>
          <w:lang w:bidi="ar-DZ"/>
        </w:rPr>
        <w:t xml:space="preserve">المواثيق القانونية العامة والخاصة، </w:t>
      </w:r>
      <w:proofErr w:type="gramStart"/>
      <w:r>
        <w:rPr>
          <w:rFonts w:cs="Simplified Arabic" w:hint="cs"/>
          <w:color w:val="000000"/>
          <w:sz w:val="28"/>
          <w:szCs w:val="28"/>
          <w:rtl/>
          <w:lang w:bidi="ar-DZ"/>
        </w:rPr>
        <w:t>الوطنية</w:t>
      </w:r>
      <w:proofErr w:type="gramEnd"/>
      <w:r>
        <w:rPr>
          <w:rFonts w:cs="Simplified Arabic" w:hint="cs"/>
          <w:color w:val="000000"/>
          <w:sz w:val="28"/>
          <w:szCs w:val="28"/>
          <w:rtl/>
          <w:lang w:bidi="ar-DZ"/>
        </w:rPr>
        <w:t xml:space="preserve"> والدولية.</w:t>
      </w:r>
    </w:p>
    <w:p w:rsidR="00485CB4" w:rsidRDefault="00485CB4" w:rsidP="00485CB4">
      <w:pPr>
        <w:numPr>
          <w:ilvl w:val="0"/>
          <w:numId w:val="5"/>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محاضر</w:t>
      </w:r>
      <w:proofErr w:type="gramEnd"/>
      <w:r>
        <w:rPr>
          <w:rFonts w:cs="Simplified Arabic" w:hint="cs"/>
          <w:color w:val="000000"/>
          <w:sz w:val="28"/>
          <w:szCs w:val="28"/>
          <w:rtl/>
          <w:lang w:bidi="ar-DZ"/>
        </w:rPr>
        <w:t xml:space="preserve"> ومقررات وتوصيات هيئات المؤسسات العامة الأساسية مثل المؤسسة السياسية، والمؤسسة التشريعية، والمؤسسة التنفيذية.</w:t>
      </w:r>
    </w:p>
    <w:p w:rsidR="00485CB4" w:rsidRDefault="00485CB4" w:rsidP="00485CB4">
      <w:pPr>
        <w:numPr>
          <w:ilvl w:val="0"/>
          <w:numId w:val="5"/>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التشريعات</w:t>
      </w:r>
      <w:proofErr w:type="gramEnd"/>
      <w:r>
        <w:rPr>
          <w:rFonts w:cs="Simplified Arabic" w:hint="cs"/>
          <w:color w:val="000000"/>
          <w:sz w:val="28"/>
          <w:szCs w:val="28"/>
          <w:rtl/>
          <w:lang w:bidi="ar-DZ"/>
        </w:rPr>
        <w:t xml:space="preserve"> والقوانين والنصوص التنظيمية المختلفة.</w:t>
      </w:r>
    </w:p>
    <w:p w:rsidR="00485CB4" w:rsidRDefault="00485CB4" w:rsidP="00485CB4">
      <w:pPr>
        <w:numPr>
          <w:ilvl w:val="0"/>
          <w:numId w:val="5"/>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العقود</w:t>
      </w:r>
      <w:proofErr w:type="gramEnd"/>
      <w:r>
        <w:rPr>
          <w:rFonts w:cs="Simplified Arabic" w:hint="cs"/>
          <w:color w:val="000000"/>
          <w:sz w:val="28"/>
          <w:szCs w:val="28"/>
          <w:rtl/>
          <w:lang w:bidi="ar-DZ"/>
        </w:rPr>
        <w:t xml:space="preserve"> والاتفاقيات والمعاهدات المبرمة والمصادق عليها رسميا.</w:t>
      </w:r>
    </w:p>
    <w:p w:rsidR="00485CB4" w:rsidRDefault="00485CB4" w:rsidP="00485CB4">
      <w:pPr>
        <w:numPr>
          <w:ilvl w:val="0"/>
          <w:numId w:val="5"/>
        </w:numPr>
        <w:bidi/>
        <w:spacing w:after="0"/>
        <w:jc w:val="both"/>
        <w:rPr>
          <w:rFonts w:cs="Simplified Arabic"/>
          <w:color w:val="000000"/>
          <w:sz w:val="28"/>
          <w:szCs w:val="28"/>
          <w:lang w:bidi="ar-DZ"/>
        </w:rPr>
      </w:pPr>
      <w:r>
        <w:rPr>
          <w:rFonts w:cs="Simplified Arabic" w:hint="cs"/>
          <w:color w:val="000000"/>
          <w:sz w:val="28"/>
          <w:szCs w:val="28"/>
          <w:rtl/>
          <w:lang w:bidi="ar-DZ"/>
        </w:rPr>
        <w:t>الشهادات والمراسلات المعتمدة رسمية.</w:t>
      </w:r>
    </w:p>
    <w:p w:rsidR="00485CB4" w:rsidRDefault="00485CB4" w:rsidP="00485CB4">
      <w:pPr>
        <w:numPr>
          <w:ilvl w:val="0"/>
          <w:numId w:val="5"/>
        </w:numPr>
        <w:bidi/>
        <w:spacing w:after="0"/>
        <w:jc w:val="both"/>
        <w:rPr>
          <w:rFonts w:cs="Simplified Arabic"/>
          <w:color w:val="000000"/>
          <w:sz w:val="28"/>
          <w:szCs w:val="28"/>
          <w:lang w:bidi="ar-DZ"/>
        </w:rPr>
      </w:pPr>
      <w:r>
        <w:rPr>
          <w:rFonts w:cs="Simplified Arabic" w:hint="cs"/>
          <w:color w:val="000000"/>
          <w:sz w:val="28"/>
          <w:szCs w:val="28"/>
          <w:rtl/>
          <w:lang w:bidi="ar-DZ"/>
        </w:rPr>
        <w:t>الأحكام والمبادئ والاجتهادات القضائية الرسمية.</w:t>
      </w:r>
    </w:p>
    <w:p w:rsidR="00485CB4" w:rsidRDefault="00485CB4" w:rsidP="00485CB4">
      <w:pPr>
        <w:numPr>
          <w:ilvl w:val="0"/>
          <w:numId w:val="5"/>
        </w:numPr>
        <w:bidi/>
        <w:spacing w:after="0"/>
        <w:jc w:val="both"/>
        <w:rPr>
          <w:rFonts w:cs="Simplified Arabic"/>
          <w:color w:val="000000"/>
          <w:sz w:val="28"/>
          <w:szCs w:val="28"/>
          <w:lang w:bidi="ar-DZ"/>
        </w:rPr>
      </w:pPr>
      <w:proofErr w:type="gramStart"/>
      <w:r>
        <w:rPr>
          <w:rFonts w:cs="Simplified Arabic" w:hint="cs"/>
          <w:color w:val="000000"/>
          <w:sz w:val="28"/>
          <w:szCs w:val="28"/>
          <w:rtl/>
          <w:lang w:bidi="ar-DZ"/>
        </w:rPr>
        <w:t>نتائج</w:t>
      </w:r>
      <w:proofErr w:type="gramEnd"/>
      <w:r>
        <w:rPr>
          <w:rFonts w:cs="Simplified Arabic" w:hint="cs"/>
          <w:color w:val="000000"/>
          <w:sz w:val="28"/>
          <w:szCs w:val="28"/>
          <w:rtl/>
          <w:lang w:bidi="ar-DZ"/>
        </w:rPr>
        <w:t xml:space="preserve"> وتقارير التحقيقات والمقابلات وسبر الرأي العام.</w:t>
      </w:r>
    </w:p>
    <w:p w:rsidR="00485CB4" w:rsidRDefault="00485CB4" w:rsidP="00485CB4">
      <w:pPr>
        <w:numPr>
          <w:ilvl w:val="0"/>
          <w:numId w:val="5"/>
        </w:numPr>
        <w:bidi/>
        <w:spacing w:after="0"/>
        <w:jc w:val="both"/>
        <w:rPr>
          <w:rFonts w:cs="Simplified Arabic"/>
          <w:color w:val="000000"/>
          <w:sz w:val="28"/>
          <w:szCs w:val="28"/>
          <w:rtl/>
          <w:lang w:bidi="ar-DZ"/>
        </w:rPr>
      </w:pPr>
      <w:proofErr w:type="gramStart"/>
      <w:r>
        <w:rPr>
          <w:rFonts w:cs="Simplified Arabic" w:hint="cs"/>
          <w:color w:val="000000"/>
          <w:sz w:val="28"/>
          <w:szCs w:val="28"/>
          <w:rtl/>
          <w:lang w:bidi="ar-DZ"/>
        </w:rPr>
        <w:t>الإحصائيات</w:t>
      </w:r>
      <w:proofErr w:type="gramEnd"/>
      <w:r>
        <w:rPr>
          <w:rFonts w:cs="Simplified Arabic" w:hint="cs"/>
          <w:color w:val="000000"/>
          <w:sz w:val="28"/>
          <w:szCs w:val="28"/>
          <w:rtl/>
          <w:lang w:bidi="ar-DZ"/>
        </w:rPr>
        <w:t xml:space="preserve"> الرسمية.</w:t>
      </w:r>
    </w:p>
    <w:p w:rsidR="00485CB4" w:rsidRPr="00F03EB5" w:rsidRDefault="00485CB4" w:rsidP="00485CB4">
      <w:pPr>
        <w:bidi/>
        <w:jc w:val="both"/>
        <w:rPr>
          <w:rFonts w:cs="Simplified Arabic"/>
          <w:color w:val="000000"/>
          <w:sz w:val="12"/>
          <w:szCs w:val="12"/>
          <w:lang w:bidi="ar-DZ"/>
        </w:rPr>
      </w:pPr>
    </w:p>
    <w:p w:rsidR="00485CB4" w:rsidRDefault="00485CB4" w:rsidP="00485CB4">
      <w:pPr>
        <w:numPr>
          <w:ilvl w:val="0"/>
          <w:numId w:val="4"/>
        </w:numPr>
        <w:bidi/>
        <w:spacing w:after="0"/>
        <w:jc w:val="both"/>
        <w:rPr>
          <w:rFonts w:cs="Simplified Arabic"/>
          <w:b/>
          <w:bCs/>
          <w:color w:val="000000"/>
          <w:sz w:val="28"/>
          <w:szCs w:val="28"/>
          <w:lang w:bidi="ar-DZ"/>
        </w:rPr>
      </w:pPr>
      <w:r>
        <w:rPr>
          <w:rFonts w:cs="Simplified Arabic" w:hint="cs"/>
          <w:b/>
          <w:bCs/>
          <w:color w:val="000000"/>
          <w:sz w:val="28"/>
          <w:szCs w:val="28"/>
          <w:rtl/>
          <w:lang w:bidi="ar-DZ"/>
        </w:rPr>
        <w:lastRenderedPageBreak/>
        <w:t xml:space="preserve"> </w:t>
      </w:r>
      <w:proofErr w:type="gramStart"/>
      <w:r>
        <w:rPr>
          <w:rFonts w:cs="Simplified Arabic" w:hint="cs"/>
          <w:b/>
          <w:bCs/>
          <w:color w:val="000000"/>
          <w:sz w:val="28"/>
          <w:szCs w:val="28"/>
          <w:rtl/>
          <w:lang w:bidi="ar-DZ"/>
        </w:rPr>
        <w:t>الوثائق</w:t>
      </w:r>
      <w:proofErr w:type="gramEnd"/>
      <w:r>
        <w:rPr>
          <w:rFonts w:cs="Simplified Arabic" w:hint="cs"/>
          <w:b/>
          <w:bCs/>
          <w:color w:val="000000"/>
          <w:sz w:val="28"/>
          <w:szCs w:val="28"/>
          <w:rtl/>
          <w:lang w:bidi="ar-DZ"/>
        </w:rPr>
        <w:t xml:space="preserve"> غير الأصلية وغير المباشرة " الوثائق الثانوية":</w:t>
      </w:r>
    </w:p>
    <w:p w:rsidR="00485CB4" w:rsidRDefault="00485CB4" w:rsidP="00485CB4">
      <w:pPr>
        <w:bidi/>
        <w:ind w:firstLine="708"/>
        <w:jc w:val="both"/>
        <w:rPr>
          <w:rFonts w:cs="Simplified Arabic"/>
          <w:color w:val="000000"/>
          <w:sz w:val="28"/>
          <w:szCs w:val="28"/>
          <w:rtl/>
        </w:rPr>
      </w:pPr>
      <w:proofErr w:type="gramStart"/>
      <w:r>
        <w:rPr>
          <w:rFonts w:cs="Simplified Arabic" w:hint="cs"/>
          <w:color w:val="000000"/>
          <w:sz w:val="28"/>
          <w:szCs w:val="28"/>
          <w:rtl/>
          <w:lang w:bidi="ar-DZ"/>
        </w:rPr>
        <w:t>وهي</w:t>
      </w:r>
      <w:proofErr w:type="gramEnd"/>
      <w:r>
        <w:rPr>
          <w:rFonts w:cs="Simplified Arabic" w:hint="cs"/>
          <w:color w:val="000000"/>
          <w:sz w:val="28"/>
          <w:szCs w:val="28"/>
          <w:rtl/>
          <w:lang w:bidi="ar-DZ"/>
        </w:rPr>
        <w:t xml:space="preserve"> الوثائق والمراجع العلمية التي تستمد قوتها الإعلامية العلمية ومعلوماتها من مصادر ووثائق أصلية ومباشرة أو غير أصلية ومباشرة من الدرجة الأولى أو من الدرجة الثانية أو الثالثة... </w:t>
      </w:r>
      <w:proofErr w:type="gramStart"/>
      <w:r>
        <w:rPr>
          <w:rFonts w:cs="Simplified Arabic" w:hint="cs"/>
          <w:color w:val="000000"/>
          <w:sz w:val="28"/>
          <w:szCs w:val="28"/>
          <w:rtl/>
          <w:lang w:bidi="ar-DZ"/>
        </w:rPr>
        <w:t>وهكذا</w:t>
      </w:r>
      <w:proofErr w:type="gramEnd"/>
      <w:r>
        <w:rPr>
          <w:rFonts w:cs="Simplified Arabic" w:hint="cs"/>
          <w:color w:val="000000"/>
          <w:sz w:val="28"/>
          <w:szCs w:val="28"/>
          <w:rtl/>
          <w:lang w:bidi="ar-DZ"/>
        </w:rPr>
        <w:t xml:space="preserve">. أي أنها الوثائق والمراجع التي نقلت الحقائق والمعلومات والمعارف العلمية عن الموضوع محل البحث والدراسة أو على بعض جوانبه من مصادر ووثائق أخرى، ويقول البعض بأن الوثائق العلمية غير المباشرة أو الثانوية، هي التي يجوز أن يطلق عليها اصطلاح " المراجع </w:t>
      </w:r>
      <w:r>
        <w:rPr>
          <w:rFonts w:cs="Simplified Arabic"/>
          <w:color w:val="000000"/>
          <w:sz w:val="28"/>
          <w:szCs w:val="28"/>
          <w:lang w:bidi="ar-DZ"/>
        </w:rPr>
        <w:t xml:space="preserve">Les </w:t>
      </w:r>
      <w:proofErr w:type="gramStart"/>
      <w:r>
        <w:rPr>
          <w:rFonts w:cs="Simplified Arabic"/>
          <w:color w:val="000000"/>
          <w:sz w:val="28"/>
          <w:szCs w:val="28"/>
          <w:lang w:bidi="ar-DZ"/>
        </w:rPr>
        <w:t>Références</w:t>
      </w:r>
      <w:r>
        <w:rPr>
          <w:rFonts w:cs="Simplified Arabic" w:hint="cs"/>
          <w:color w:val="000000"/>
          <w:sz w:val="28"/>
          <w:szCs w:val="28"/>
          <w:rtl/>
        </w:rPr>
        <w:t>"</w:t>
      </w:r>
      <w:r>
        <w:rPr>
          <w:rStyle w:val="Appelnotedebasdep"/>
          <w:rFonts w:cs="Simplified Arabic"/>
          <w:color w:val="000000"/>
          <w:sz w:val="28"/>
          <w:szCs w:val="28"/>
        </w:rPr>
        <w:footnoteReference w:customMarkFollows="1" w:id="19"/>
        <w:t>(1)</w:t>
      </w:r>
      <w:r>
        <w:rPr>
          <w:rFonts w:cs="Simplified Arabic" w:hint="cs"/>
          <w:color w:val="000000"/>
          <w:sz w:val="28"/>
          <w:szCs w:val="28"/>
          <w:rtl/>
        </w:rPr>
        <w:t>.</w:t>
      </w:r>
      <w:proofErr w:type="gramEnd"/>
    </w:p>
    <w:p w:rsidR="00485CB4" w:rsidRDefault="00485CB4" w:rsidP="00485CB4">
      <w:pPr>
        <w:bidi/>
        <w:ind w:firstLine="708"/>
        <w:jc w:val="both"/>
        <w:rPr>
          <w:rFonts w:cs="Simplified Arabic"/>
          <w:color w:val="000000"/>
          <w:sz w:val="28"/>
          <w:szCs w:val="28"/>
          <w:rtl/>
        </w:rPr>
      </w:pPr>
      <w:proofErr w:type="gramStart"/>
      <w:r>
        <w:rPr>
          <w:rFonts w:cs="Simplified Arabic" w:hint="cs"/>
          <w:color w:val="000000"/>
          <w:sz w:val="28"/>
          <w:szCs w:val="28"/>
          <w:rtl/>
        </w:rPr>
        <w:t>ومن</w:t>
      </w:r>
      <w:proofErr w:type="gramEnd"/>
      <w:r>
        <w:rPr>
          <w:rFonts w:cs="Simplified Arabic" w:hint="cs"/>
          <w:color w:val="000000"/>
          <w:sz w:val="28"/>
          <w:szCs w:val="28"/>
          <w:rtl/>
        </w:rPr>
        <w:t xml:space="preserve"> أمثلة الوثائق والمراجع العلمية غير الأصلية وغير المباشرة، أي الوثائق الثانوية في ميدان العلوم القانونية والإدارية ما يلي:</w:t>
      </w:r>
    </w:p>
    <w:p w:rsidR="00485CB4" w:rsidRDefault="00485CB4" w:rsidP="00485CB4">
      <w:pPr>
        <w:numPr>
          <w:ilvl w:val="0"/>
          <w:numId w:val="6"/>
        </w:numPr>
        <w:bidi/>
        <w:spacing w:after="0"/>
        <w:jc w:val="both"/>
        <w:rPr>
          <w:rFonts w:cs="Simplified Arabic"/>
          <w:color w:val="000000"/>
          <w:sz w:val="28"/>
          <w:szCs w:val="28"/>
        </w:rPr>
      </w:pPr>
      <w:r>
        <w:rPr>
          <w:rFonts w:cs="Simplified Arabic" w:hint="cs"/>
          <w:color w:val="000000"/>
          <w:sz w:val="28"/>
          <w:szCs w:val="28"/>
          <w:rtl/>
        </w:rPr>
        <w:t>الكتب والمؤلفات القانونية الأكاديمية العامة والمتخصصة في موضوع من الموضوعات مثل كتب ومؤلفات القانون الدولي والعلاقات الدولية، ومؤلفات القانون الإداري والعلوم الإدارية العامة والمتخصصة، ومؤلفات القانون الدستوري والعلوم السياسية العامة والمتخصصة، ومؤلفات القانون الجنائي والعلوم الجنائية العامة والمتخصصة، وكتب القانون المدني ومؤلفات القانون التجاري العامة والمتخصصة.</w:t>
      </w:r>
    </w:p>
    <w:p w:rsidR="00485CB4" w:rsidRDefault="00485CB4" w:rsidP="00485CB4">
      <w:pPr>
        <w:numPr>
          <w:ilvl w:val="0"/>
          <w:numId w:val="6"/>
        </w:numPr>
        <w:bidi/>
        <w:spacing w:after="0"/>
        <w:jc w:val="both"/>
        <w:rPr>
          <w:rFonts w:cs="Simplified Arabic"/>
          <w:color w:val="000000"/>
          <w:sz w:val="28"/>
          <w:szCs w:val="28"/>
        </w:rPr>
      </w:pPr>
      <w:r>
        <w:rPr>
          <w:rFonts w:cs="Simplified Arabic" w:hint="cs"/>
          <w:color w:val="000000"/>
          <w:sz w:val="28"/>
          <w:szCs w:val="28"/>
          <w:rtl/>
        </w:rPr>
        <w:t>الدوريات والمقالات العلمية المتخصصة وأحكام القضاء والنصوص القانونية والتنظيمية التي تتضمنها، ومن أمثلة الدوريات الشائعة المعروفة في مجال العلوم القانونية المجالات المتخصصة في العلوم القانونية والإدارية التي تصدرها أكاديميات ومعاهد العلوم القانونية والإدارية الوطنية والدولية ونشريات وزارة العدالة "نشرة القضاء"، والدوريات المتخصصة الصادرة عن نقابات المحاميين، واتحادات الحقوقيين الوطنية والدولية، والمنظمات الدولية المتخصصة، والمعاهد الدولية المتخصصة في ميدان العلوم القانونية والإدارية.</w:t>
      </w:r>
    </w:p>
    <w:p w:rsidR="00485CB4" w:rsidRDefault="00485CB4" w:rsidP="00485CB4">
      <w:pPr>
        <w:numPr>
          <w:ilvl w:val="0"/>
          <w:numId w:val="6"/>
        </w:numPr>
        <w:bidi/>
        <w:spacing w:after="0"/>
        <w:jc w:val="both"/>
        <w:rPr>
          <w:rFonts w:cs="Simplified Arabic"/>
          <w:color w:val="000000"/>
          <w:sz w:val="28"/>
          <w:szCs w:val="28"/>
        </w:rPr>
      </w:pPr>
      <w:r>
        <w:rPr>
          <w:rFonts w:cs="Simplified Arabic" w:hint="cs"/>
          <w:color w:val="000000"/>
          <w:sz w:val="28"/>
          <w:szCs w:val="28"/>
          <w:rtl/>
        </w:rPr>
        <w:t>الرسائل العلمية الأكاديمية، ومجموع البحوث والدراسات العلمية الابتكارية والجامعية التي تقدم من أجل الحصول على درجات علمية أكاديمية مثل أبحاث الدراسات العليا والماجستير ورسائل الدكتوراه، وأبحاث الترقية الخاصة بسلك الأساتذة الجامعيين، وهناك كشفات وفهارس خاصة للكشف عن الرسائل العلمية في المكتبات.</w:t>
      </w:r>
    </w:p>
    <w:p w:rsidR="00485CB4" w:rsidRDefault="00485CB4" w:rsidP="00485CB4">
      <w:pPr>
        <w:numPr>
          <w:ilvl w:val="0"/>
          <w:numId w:val="6"/>
        </w:numPr>
        <w:bidi/>
        <w:spacing w:after="0"/>
        <w:jc w:val="both"/>
        <w:rPr>
          <w:rFonts w:cs="Simplified Arabic"/>
          <w:color w:val="000000"/>
          <w:sz w:val="28"/>
          <w:szCs w:val="28"/>
        </w:rPr>
      </w:pPr>
      <w:r>
        <w:rPr>
          <w:rFonts w:cs="Simplified Arabic" w:hint="cs"/>
          <w:color w:val="000000"/>
          <w:sz w:val="28"/>
          <w:szCs w:val="28"/>
          <w:rtl/>
        </w:rPr>
        <w:lastRenderedPageBreak/>
        <w:t>المطبوعات الرسمية الحكومية في ميدان العلوم القانونية والإدارية.</w:t>
      </w:r>
    </w:p>
    <w:p w:rsidR="00485CB4" w:rsidRDefault="00485CB4" w:rsidP="00485CB4">
      <w:pPr>
        <w:numPr>
          <w:ilvl w:val="0"/>
          <w:numId w:val="6"/>
        </w:numPr>
        <w:bidi/>
        <w:spacing w:after="0"/>
        <w:jc w:val="both"/>
        <w:rPr>
          <w:rFonts w:cs="Simplified Arabic"/>
          <w:color w:val="000000"/>
          <w:sz w:val="28"/>
          <w:szCs w:val="28"/>
        </w:rPr>
      </w:pPr>
      <w:r>
        <w:rPr>
          <w:rFonts w:cs="Simplified Arabic" w:hint="cs"/>
          <w:color w:val="000000"/>
          <w:sz w:val="28"/>
          <w:szCs w:val="28"/>
          <w:rtl/>
        </w:rPr>
        <w:t xml:space="preserve">الموسوعات دائرة المعارف والقواميس التي </w:t>
      </w:r>
      <w:proofErr w:type="gramStart"/>
      <w:r>
        <w:rPr>
          <w:rFonts w:cs="Simplified Arabic" w:hint="cs"/>
          <w:color w:val="000000"/>
          <w:sz w:val="28"/>
          <w:szCs w:val="28"/>
          <w:rtl/>
        </w:rPr>
        <w:t>تتعلق</w:t>
      </w:r>
      <w:proofErr w:type="gramEnd"/>
      <w:r>
        <w:rPr>
          <w:rFonts w:cs="Simplified Arabic" w:hint="cs"/>
          <w:color w:val="000000"/>
          <w:sz w:val="28"/>
          <w:szCs w:val="28"/>
          <w:rtl/>
        </w:rPr>
        <w:t xml:space="preserve"> بالعلوم القانونية والإدارية.</w:t>
      </w:r>
    </w:p>
    <w:p w:rsidR="00485CB4" w:rsidRPr="004F405C" w:rsidRDefault="00485CB4" w:rsidP="00485CB4">
      <w:pPr>
        <w:bidi/>
        <w:ind w:firstLine="708"/>
        <w:jc w:val="both"/>
        <w:rPr>
          <w:rFonts w:cs="Simplified Arabic"/>
          <w:color w:val="000000"/>
          <w:sz w:val="28"/>
          <w:szCs w:val="28"/>
          <w:rtl/>
        </w:rPr>
      </w:pPr>
      <w:proofErr w:type="gramStart"/>
      <w:r>
        <w:rPr>
          <w:rFonts w:cs="Simplified Arabic" w:hint="cs"/>
          <w:color w:val="000000"/>
          <w:sz w:val="28"/>
          <w:szCs w:val="28"/>
          <w:rtl/>
        </w:rPr>
        <w:t>هذه</w:t>
      </w:r>
      <w:proofErr w:type="gramEnd"/>
      <w:r>
        <w:rPr>
          <w:rFonts w:cs="Simplified Arabic" w:hint="cs"/>
          <w:color w:val="000000"/>
          <w:sz w:val="28"/>
          <w:szCs w:val="28"/>
          <w:rtl/>
        </w:rPr>
        <w:t xml:space="preserve"> أهم أنواع الوثائق العلمية التي تتضمن المعلومات والحقائق حول الموضوعات المطروحة للاهتمام بالبحث والدراسة.</w:t>
      </w:r>
    </w:p>
    <w:p w:rsidR="00485CB4" w:rsidRPr="00413BC0" w:rsidRDefault="00485CB4" w:rsidP="00485CB4">
      <w:pPr>
        <w:bidi/>
        <w:jc w:val="both"/>
        <w:rPr>
          <w:rFonts w:cs="Simplified Arabic"/>
          <w:b/>
          <w:bCs/>
          <w:color w:val="000000"/>
          <w:sz w:val="12"/>
          <w:szCs w:val="12"/>
          <w:rtl/>
          <w:lang w:bidi="ar-DZ"/>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ثالثا: أماكن وجود الوثائق العلمية</w:t>
      </w:r>
    </w:p>
    <w:p w:rsidR="00485CB4" w:rsidRPr="00413BC0" w:rsidRDefault="00485CB4" w:rsidP="00485CB4">
      <w:pPr>
        <w:bidi/>
        <w:jc w:val="both"/>
        <w:rPr>
          <w:rFonts w:cs="Simplified Arabic"/>
          <w:color w:val="000000"/>
          <w:sz w:val="12"/>
          <w:szCs w:val="12"/>
          <w:rtl/>
          <w:lang w:val="fr-BE" w:bidi="ar-DZ"/>
        </w:rPr>
      </w:pPr>
    </w:p>
    <w:p w:rsidR="00485CB4" w:rsidRDefault="00485CB4" w:rsidP="00485CB4">
      <w:pPr>
        <w:bidi/>
        <w:ind w:firstLine="708"/>
        <w:jc w:val="both"/>
        <w:rPr>
          <w:rFonts w:cs="Simplified Arabic"/>
          <w:color w:val="000000"/>
          <w:sz w:val="28"/>
          <w:szCs w:val="28"/>
          <w:rtl/>
          <w:lang w:val="fr-BE" w:bidi="ar-DZ"/>
        </w:rPr>
      </w:pPr>
      <w:r>
        <w:rPr>
          <w:rFonts w:cs="Simplified Arabic" w:hint="cs"/>
          <w:color w:val="000000"/>
          <w:sz w:val="28"/>
          <w:szCs w:val="28"/>
          <w:rtl/>
          <w:lang w:val="fr-BE" w:bidi="ar-DZ"/>
        </w:rPr>
        <w:t>توجد الوثائق العلمية في عدة أماكن مختلفة وفقا لنوعيتها ودرجة قيمتها العلمية الإعلامية، في هذا توجد بعض الوثائق لدى الجهات والدوائر الحكومية والرسمية الوطنية والدولية، وتوجد في المكتبات العامة والخاصة، الشاملة والمتخصصة، الثقافية والعلمية والتجارية، تدل عليها كشافات وفهارس المكتبات ودور النشر، وكشوف الوثائق المتخصصة.</w:t>
      </w:r>
    </w:p>
    <w:p w:rsidR="00485CB4" w:rsidRDefault="00485CB4" w:rsidP="00485CB4">
      <w:pPr>
        <w:bidi/>
        <w:ind w:firstLine="708"/>
        <w:jc w:val="both"/>
        <w:rPr>
          <w:rFonts w:cs="Simplified Arabic"/>
          <w:color w:val="000000"/>
          <w:sz w:val="28"/>
          <w:szCs w:val="28"/>
          <w:rtl/>
          <w:lang w:val="fr-BE" w:bidi="ar-DZ"/>
        </w:rPr>
      </w:pPr>
      <w:r>
        <w:rPr>
          <w:rFonts w:cs="Simplified Arabic" w:hint="cs"/>
          <w:color w:val="000000"/>
          <w:sz w:val="28"/>
          <w:szCs w:val="28"/>
          <w:rtl/>
          <w:lang w:val="fr-BE" w:bidi="ar-DZ"/>
        </w:rPr>
        <w:t>وتوجد وثائق العلوم القانونية والإدارية بالجرائد الرسمية وفي المكتبات العامة الوطنية والدولية، وفي المكتبات المتخصصة مثل مكتبات كليات ومعاهد العلوم القانونية والإدارية على المستوى الوطني والدولي، كما توجد بالمكتبات التجارية في الأسواق، ومؤسسات النشر والتوزيع الوطنية والدولية، ومكتبات المؤسسات الرسمية في الدولة.</w:t>
      </w:r>
    </w:p>
    <w:p w:rsidR="00485CB4" w:rsidRDefault="00485CB4" w:rsidP="00485CB4">
      <w:pPr>
        <w:bidi/>
        <w:jc w:val="both"/>
        <w:rPr>
          <w:rFonts w:cs="Simplified Arabic"/>
          <w:color w:val="000000"/>
          <w:sz w:val="28"/>
          <w:szCs w:val="28"/>
          <w:rtl/>
          <w:lang w:val="fr-BE" w:bidi="ar-DZ"/>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رابعا: وسائل الحصول على الوثائق العلمية</w:t>
      </w:r>
    </w:p>
    <w:p w:rsidR="00485CB4" w:rsidRPr="00926A88" w:rsidRDefault="00485CB4" w:rsidP="00485CB4">
      <w:pPr>
        <w:bidi/>
        <w:ind w:firstLine="708"/>
        <w:jc w:val="both"/>
        <w:rPr>
          <w:rFonts w:cs="Simplified Arabic"/>
          <w:color w:val="000000"/>
          <w:sz w:val="12"/>
          <w:szCs w:val="12"/>
          <w:rtl/>
          <w:lang w:val="fr-BE" w:bidi="ar-DZ"/>
        </w:rPr>
      </w:pPr>
    </w:p>
    <w:p w:rsidR="00485CB4" w:rsidRDefault="00485CB4" w:rsidP="00485CB4">
      <w:pPr>
        <w:bidi/>
        <w:ind w:firstLine="708"/>
        <w:jc w:val="both"/>
        <w:rPr>
          <w:rFonts w:cs="Simplified Arabic"/>
          <w:color w:val="000000"/>
          <w:sz w:val="28"/>
          <w:szCs w:val="28"/>
          <w:rtl/>
          <w:lang w:val="fr-BE" w:bidi="ar-DZ"/>
        </w:rPr>
      </w:pPr>
      <w:r>
        <w:rPr>
          <w:rFonts w:cs="Simplified Arabic" w:hint="cs"/>
          <w:color w:val="000000"/>
          <w:sz w:val="28"/>
          <w:szCs w:val="28"/>
          <w:rtl/>
          <w:lang w:val="fr-BE" w:bidi="ar-DZ"/>
        </w:rPr>
        <w:t xml:space="preserve">يتحصل الباحث على الوثائق العلمية المتعلقة بموضوع البحث بوسائل الشراء أو </w:t>
      </w:r>
      <w:proofErr w:type="gramStart"/>
      <w:r>
        <w:rPr>
          <w:rFonts w:cs="Simplified Arabic" w:hint="cs"/>
          <w:color w:val="000000"/>
          <w:sz w:val="28"/>
          <w:szCs w:val="28"/>
          <w:rtl/>
          <w:lang w:val="fr-BE" w:bidi="ar-DZ"/>
        </w:rPr>
        <w:t>التصوير</w:t>
      </w:r>
      <w:proofErr w:type="gramEnd"/>
      <w:r>
        <w:rPr>
          <w:rFonts w:cs="Simplified Arabic" w:hint="cs"/>
          <w:color w:val="000000"/>
          <w:sz w:val="28"/>
          <w:szCs w:val="28"/>
          <w:rtl/>
          <w:lang w:val="fr-BE" w:bidi="ar-DZ"/>
        </w:rPr>
        <w:t xml:space="preserve"> أو الإعارة العامة والخاصة، أو بوسائل النقل والتلخيص.</w:t>
      </w:r>
    </w:p>
    <w:p w:rsidR="00485CB4" w:rsidRDefault="00485CB4" w:rsidP="00485CB4">
      <w:pPr>
        <w:bidi/>
        <w:ind w:firstLine="708"/>
        <w:jc w:val="both"/>
        <w:rPr>
          <w:rFonts w:cs="Simplified Arabic"/>
          <w:color w:val="000000"/>
          <w:sz w:val="28"/>
          <w:szCs w:val="28"/>
          <w:rtl/>
          <w:lang w:val="fr-BE" w:bidi="ar-DZ"/>
        </w:rPr>
      </w:pPr>
      <w:proofErr w:type="gramStart"/>
      <w:r>
        <w:rPr>
          <w:rFonts w:cs="Simplified Arabic" w:hint="cs"/>
          <w:color w:val="000000"/>
          <w:sz w:val="28"/>
          <w:szCs w:val="28"/>
          <w:rtl/>
          <w:lang w:val="fr-BE" w:bidi="ar-DZ"/>
        </w:rPr>
        <w:t>وبعد</w:t>
      </w:r>
      <w:proofErr w:type="gramEnd"/>
      <w:r>
        <w:rPr>
          <w:rFonts w:cs="Simplified Arabic" w:hint="cs"/>
          <w:color w:val="000000"/>
          <w:sz w:val="28"/>
          <w:szCs w:val="28"/>
          <w:rtl/>
          <w:lang w:val="fr-BE" w:bidi="ar-DZ"/>
        </w:rPr>
        <w:t xml:space="preserve"> عملية حصر وجمع كافة الوثائق العلمية المتعلقة بموضوع البحث تأتي مرحلة القراءة والتأمل والتفكير.</w:t>
      </w:r>
    </w:p>
    <w:p w:rsidR="00485CB4" w:rsidRPr="008D7EA5"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color w:val="000000"/>
          <w:sz w:val="28"/>
          <w:szCs w:val="28"/>
          <w:lang w:val="fr-BE" w:bidi="ar-DZ"/>
        </w:rPr>
      </w:pPr>
    </w:p>
    <w:p w:rsidR="00485CB4" w:rsidRDefault="00485CB4" w:rsidP="00485CB4">
      <w:pPr>
        <w:bidi/>
        <w:jc w:val="both"/>
        <w:rPr>
          <w:rFonts w:cs="Simplified Arabic"/>
          <w:b/>
          <w:bCs/>
          <w:i/>
          <w:iCs/>
          <w:color w:val="000000"/>
          <w:sz w:val="28"/>
          <w:szCs w:val="28"/>
          <w:u w:val="single"/>
          <w:lang w:val="fr-BE" w:bidi="ar-DZ"/>
        </w:rPr>
      </w:pPr>
      <w:r>
        <w:rPr>
          <w:rFonts w:cs="Simplified Arabic" w:hint="cs"/>
          <w:color w:val="000000"/>
          <w:sz w:val="28"/>
          <w:szCs w:val="28"/>
          <w:lang w:bidi="ar-DZ"/>
        </w:rPr>
        <w:sym w:font="Wingdings" w:char="F045"/>
      </w:r>
      <w:r>
        <w:rPr>
          <w:rFonts w:cs="Simplified Arabic" w:hint="cs"/>
          <w:color w:val="000000"/>
          <w:sz w:val="28"/>
          <w:szCs w:val="28"/>
          <w:rtl/>
          <w:lang w:bidi="ar-DZ"/>
        </w:rPr>
        <w:t xml:space="preserve"> </w:t>
      </w:r>
      <w:proofErr w:type="gramStart"/>
      <w:r w:rsidRPr="00573EF0">
        <w:rPr>
          <w:rFonts w:cs="Simplified Arabic" w:hint="cs"/>
          <w:b/>
          <w:bCs/>
          <w:i/>
          <w:iCs/>
          <w:color w:val="000000"/>
          <w:sz w:val="28"/>
          <w:szCs w:val="28"/>
          <w:u w:val="single"/>
          <w:rtl/>
          <w:lang w:bidi="ar-DZ"/>
        </w:rPr>
        <w:t>المطلب</w:t>
      </w:r>
      <w:proofErr w:type="gramEnd"/>
      <w:r w:rsidRPr="00573EF0">
        <w:rPr>
          <w:rFonts w:cs="Simplified Arabic" w:hint="cs"/>
          <w:b/>
          <w:bCs/>
          <w:i/>
          <w:iCs/>
          <w:color w:val="000000"/>
          <w:sz w:val="28"/>
          <w:szCs w:val="28"/>
          <w:u w:val="single"/>
          <w:rtl/>
          <w:lang w:bidi="ar-DZ"/>
        </w:rPr>
        <w:t xml:space="preserve"> </w:t>
      </w:r>
      <w:r>
        <w:rPr>
          <w:rFonts w:cs="Simplified Arabic" w:hint="cs"/>
          <w:b/>
          <w:bCs/>
          <w:i/>
          <w:iCs/>
          <w:color w:val="000000"/>
          <w:sz w:val="28"/>
          <w:szCs w:val="28"/>
          <w:u w:val="single"/>
          <w:rtl/>
          <w:lang w:bidi="ar-DZ"/>
        </w:rPr>
        <w:t>الثالث</w:t>
      </w:r>
      <w:r w:rsidRPr="00573EF0">
        <w:rPr>
          <w:rFonts w:cs="Simplified Arabic" w:hint="cs"/>
          <w:b/>
          <w:bCs/>
          <w:i/>
          <w:iCs/>
          <w:color w:val="000000"/>
          <w:sz w:val="28"/>
          <w:szCs w:val="28"/>
          <w:u w:val="single"/>
          <w:rtl/>
          <w:lang w:bidi="ar-DZ"/>
        </w:rPr>
        <w:t xml:space="preserve">: مرحلة </w:t>
      </w:r>
      <w:r>
        <w:rPr>
          <w:rFonts w:cs="Simplified Arabic" w:hint="cs"/>
          <w:b/>
          <w:bCs/>
          <w:i/>
          <w:iCs/>
          <w:color w:val="000000"/>
          <w:sz w:val="28"/>
          <w:szCs w:val="28"/>
          <w:u w:val="single"/>
          <w:rtl/>
          <w:lang w:bidi="ar-DZ"/>
        </w:rPr>
        <w:t>القراءة والتفكير</w:t>
      </w:r>
    </w:p>
    <w:p w:rsidR="00485CB4" w:rsidRPr="0019209F" w:rsidRDefault="00485CB4" w:rsidP="00485CB4">
      <w:pPr>
        <w:bidi/>
        <w:jc w:val="both"/>
        <w:rPr>
          <w:rFonts w:cs="Simplified Arabic"/>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مرحلة القراءة والتفكير هي عمليات الاطلاع والفهم لكافة الأفكار والحقائق والمعلومات التي تتعلق وتتصل بالموضوع محل الدراسة والبحث العلمي، وتأمل وتحليل هذه المعلومات والأفكار والحقائق عقليا وفكريا حتى تولد في عقل وذهن الباحث النظام التحليلي للموضوع.</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فمرحلة القراءة والتأمل هذه لابد أن تتحقق كافة أهدافها وتجعل الباحث مسيطرا ومستوعبا لكل أسرار وحقائق ومعلومات الموضوع ومتعمقا في فهمها وقادرا على استنتاج اللأفكار والفرضيات والحقائق والنظريات منها.</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ومرحلة القراءة والتفكير لا يمكن أن تحقق أهدافها إلا إذا تحققت وتمت وفقا لشروطها وقواعدها المنهجية والموضوعية المختلفة، ويجب التطرق في لمامة موجزة إلى تحديد أهداف مرحلة القراءة، وبيان شروطها وقواعدها الأساسية، ثم تحديد أنواع القراءة المختلفة، وذلك على النحو التالي:</w:t>
      </w:r>
    </w:p>
    <w:p w:rsidR="00485CB4" w:rsidRPr="00B51D19" w:rsidRDefault="00485CB4" w:rsidP="00485CB4">
      <w:pPr>
        <w:bidi/>
        <w:jc w:val="both"/>
        <w:rPr>
          <w:rFonts w:cs="Simplified Arabic"/>
          <w:b/>
          <w:bCs/>
          <w:i/>
          <w:iCs/>
          <w:color w:val="000000"/>
          <w:sz w:val="12"/>
          <w:szCs w:val="12"/>
          <w:u w:val="single"/>
          <w:rtl/>
          <w:lang w:bidi="ar-DZ"/>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أولا: أهداف مرحلة القراءة والتفكير</w:t>
      </w:r>
    </w:p>
    <w:p w:rsidR="00485CB4" w:rsidRPr="00734015" w:rsidRDefault="00485CB4" w:rsidP="00485CB4">
      <w:pPr>
        <w:bidi/>
        <w:jc w:val="both"/>
        <w:rPr>
          <w:rFonts w:cs="Simplified Arabic"/>
          <w:color w:val="000000"/>
          <w:sz w:val="12"/>
          <w:szCs w:val="12"/>
          <w:rtl/>
        </w:rPr>
      </w:pPr>
    </w:p>
    <w:p w:rsidR="00485CB4" w:rsidRDefault="00485CB4" w:rsidP="00485CB4">
      <w:pPr>
        <w:bidi/>
        <w:jc w:val="both"/>
        <w:rPr>
          <w:rStyle w:val="Appelnotedebasdep"/>
          <w:rFonts w:cs="Simplified Arabic"/>
          <w:color w:val="000000"/>
          <w:sz w:val="28"/>
          <w:szCs w:val="28"/>
          <w:rtl/>
          <w:lang w:val="fr-BE"/>
        </w:rPr>
      </w:pPr>
      <w:proofErr w:type="gramStart"/>
      <w:r>
        <w:rPr>
          <w:rFonts w:cs="Simplified Arabic" w:hint="cs"/>
          <w:color w:val="000000"/>
          <w:sz w:val="28"/>
          <w:szCs w:val="28"/>
          <w:rtl/>
        </w:rPr>
        <w:lastRenderedPageBreak/>
        <w:t>تستهدف</w:t>
      </w:r>
      <w:proofErr w:type="gramEnd"/>
      <w:r>
        <w:rPr>
          <w:rFonts w:cs="Simplified Arabic" w:hint="cs"/>
          <w:color w:val="000000"/>
          <w:sz w:val="28"/>
          <w:szCs w:val="28"/>
          <w:rtl/>
        </w:rPr>
        <w:t xml:space="preserve"> عملية القراءة الواسعة والشاملة والمتعمقة والواعية لكل الوثائق العلمية المتعلقة بالموضوع واستيعاب وفهم كافة المعلومات والحقائق والأفكار الموجودة في الوثائق العلمية المتصلة بالموضوع، تستهدف هذه العملية تحقيق الأهداف التالية</w:t>
      </w:r>
      <w:r>
        <w:rPr>
          <w:rStyle w:val="Appelnotedebasdep"/>
          <w:rFonts w:cs="Simplified Arabic"/>
          <w:color w:val="000000"/>
          <w:sz w:val="28"/>
          <w:szCs w:val="28"/>
          <w:lang w:val="fr-BE"/>
        </w:rPr>
        <w:footnoteReference w:customMarkFollows="1" w:id="20"/>
        <w:t>(1)</w:t>
      </w:r>
      <w:r>
        <w:rPr>
          <w:rStyle w:val="Appelnotedebasdep"/>
          <w:rFonts w:cs="Simplified Arabic" w:hint="cs"/>
          <w:color w:val="000000"/>
          <w:sz w:val="28"/>
          <w:szCs w:val="28"/>
          <w:rtl/>
          <w:lang w:val="fr-BE"/>
        </w:rPr>
        <w:t>.:</w:t>
      </w:r>
    </w:p>
    <w:p w:rsidR="00485CB4" w:rsidRDefault="00485CB4" w:rsidP="00485CB4">
      <w:pPr>
        <w:numPr>
          <w:ilvl w:val="0"/>
          <w:numId w:val="7"/>
        </w:numPr>
        <w:bidi/>
        <w:spacing w:after="0"/>
        <w:jc w:val="both"/>
        <w:rPr>
          <w:rFonts w:cs="Simplified Arabic"/>
          <w:color w:val="000000"/>
          <w:sz w:val="28"/>
          <w:szCs w:val="28"/>
          <w:lang w:val="fr-BE"/>
        </w:rPr>
      </w:pPr>
      <w:r>
        <w:rPr>
          <w:rFonts w:cs="Simplified Arabic" w:hint="cs"/>
          <w:color w:val="000000"/>
          <w:sz w:val="28"/>
          <w:szCs w:val="28"/>
          <w:rtl/>
          <w:lang w:val="fr-BE"/>
        </w:rPr>
        <w:t xml:space="preserve"> التعمق في التخصص وفهم الموضوع والسيطرة على جوانبه الإعلامية والعلمية والفكرية، بواسطة الاطلاع وفهم والعلم بكافة أسراره وحقائق ومعلومات وأفكار الموضوع، الموجودة في الوثائق العلمية المختلفة المتعلقة بالموضوع.</w:t>
      </w:r>
    </w:p>
    <w:p w:rsidR="00485CB4" w:rsidRPr="009A5899" w:rsidRDefault="00485CB4" w:rsidP="00485CB4">
      <w:pPr>
        <w:numPr>
          <w:ilvl w:val="0"/>
          <w:numId w:val="7"/>
        </w:numPr>
        <w:bidi/>
        <w:spacing w:after="0"/>
        <w:ind w:hanging="296"/>
        <w:jc w:val="both"/>
        <w:rPr>
          <w:rFonts w:cs="Simplified Arabic"/>
          <w:color w:val="000000"/>
          <w:sz w:val="28"/>
          <w:szCs w:val="28"/>
          <w:lang w:val="fr-BE"/>
        </w:rPr>
      </w:pPr>
      <w:r w:rsidRPr="00292FAD">
        <w:rPr>
          <w:rFonts w:cs="Simplified Arabic" w:hint="cs"/>
          <w:color w:val="000000"/>
          <w:sz w:val="28"/>
          <w:szCs w:val="28"/>
          <w:rtl/>
          <w:lang w:val="fr-BE"/>
        </w:rPr>
        <w:t xml:space="preserve"> اكتساب نظام التحليل "متخصص وقوى حول موضوع البحث، أي اكتساب ذخيرة كبيرة من المعلومات والحقائق والأفكار المختزنة في ذهنية وعقل الباحث والمتخمرة والمرتبة والمترابطة والمتكاملة نتيجة القراءة الواسعة والفهم الشامل والعميق والواعي، وفترات التأمل والتفكير والتحليل الباطني، ونظام التحليلي هذا هو وسيلة الباحث العلمي في ملاحظة وتجريب وتحليل وبناء واستنتاج جوانب الموضوع محل الدراسة والبحث عن طريق وضع الفرضيات واستخلاص النتائج والنظريات والقوانين العلمية</w:t>
      </w:r>
      <w:r w:rsidRPr="00292FAD">
        <w:rPr>
          <w:rStyle w:val="Appelnotedebasdep"/>
          <w:rFonts w:cs="Simplified Arabic"/>
          <w:color w:val="000000"/>
          <w:sz w:val="28"/>
          <w:szCs w:val="28"/>
        </w:rPr>
        <w:footnoteReference w:customMarkFollows="1" w:id="21"/>
        <w:t>(1)</w:t>
      </w:r>
      <w:r w:rsidRPr="00292FAD">
        <w:rPr>
          <w:rFonts w:cs="Simplified Arabic" w:hint="cs"/>
          <w:color w:val="000000"/>
          <w:sz w:val="28"/>
          <w:szCs w:val="28"/>
          <w:rtl/>
        </w:rPr>
        <w:t>.</w:t>
      </w:r>
    </w:p>
    <w:p w:rsidR="00485CB4" w:rsidRPr="009A5899" w:rsidRDefault="00485CB4" w:rsidP="00485CB4">
      <w:pPr>
        <w:numPr>
          <w:ilvl w:val="0"/>
          <w:numId w:val="7"/>
        </w:numPr>
        <w:bidi/>
        <w:spacing w:after="0"/>
        <w:ind w:hanging="296"/>
        <w:jc w:val="both"/>
        <w:rPr>
          <w:rFonts w:cs="Simplified Arabic"/>
          <w:color w:val="000000"/>
          <w:sz w:val="28"/>
          <w:szCs w:val="28"/>
          <w:lang w:val="fr-BE"/>
        </w:rPr>
      </w:pPr>
      <w:r>
        <w:rPr>
          <w:rFonts w:cs="Simplified Arabic" w:hint="cs"/>
          <w:color w:val="000000"/>
          <w:sz w:val="28"/>
          <w:szCs w:val="28"/>
          <w:rtl/>
        </w:rPr>
        <w:t xml:space="preserve"> كذلك تستهدف عملية القراءة الواسعة والتفكير السليم اكتساب أسلوبا علميا قويا من طرف الباحث </w:t>
      </w:r>
      <w:proofErr w:type="gramStart"/>
      <w:r>
        <w:rPr>
          <w:rFonts w:cs="Simplified Arabic" w:hint="cs"/>
          <w:color w:val="000000"/>
          <w:sz w:val="28"/>
          <w:szCs w:val="28"/>
          <w:rtl/>
        </w:rPr>
        <w:t>يساعده  في</w:t>
      </w:r>
      <w:proofErr w:type="gramEnd"/>
      <w:r>
        <w:rPr>
          <w:rFonts w:cs="Simplified Arabic" w:hint="cs"/>
          <w:color w:val="000000"/>
          <w:sz w:val="28"/>
          <w:szCs w:val="28"/>
          <w:rtl/>
        </w:rPr>
        <w:t xml:space="preserve"> إعداد ممتازا.</w:t>
      </w:r>
    </w:p>
    <w:p w:rsidR="00485CB4" w:rsidRDefault="00485CB4" w:rsidP="00485CB4">
      <w:pPr>
        <w:numPr>
          <w:ilvl w:val="0"/>
          <w:numId w:val="7"/>
        </w:numPr>
        <w:bidi/>
        <w:spacing w:after="0"/>
        <w:ind w:hanging="296"/>
        <w:jc w:val="both"/>
        <w:rPr>
          <w:rFonts w:cs="Simplified Arabic"/>
          <w:color w:val="000000"/>
          <w:sz w:val="28"/>
          <w:szCs w:val="28"/>
          <w:lang w:val="fr-BE"/>
        </w:rPr>
      </w:pPr>
      <w:r>
        <w:rPr>
          <w:rFonts w:cs="Simplified Arabic" w:hint="cs"/>
          <w:color w:val="000000"/>
          <w:sz w:val="28"/>
          <w:szCs w:val="28"/>
          <w:rtl/>
          <w:lang w:val="fr-BE"/>
        </w:rPr>
        <w:t xml:space="preserve"> تكسب مرحلة القراءة والتفكير الباحث القدرة المنطقية والعلمية والمنهجية في إعداد خطة الموضوع، حيث أن سعة الاطلاع وقوة فهم واستيعاب كافة جوانب وحقائق ومعلومات الموضوع، الاطلاع على تجارب الآخرين الموجودة في الوثائق المشمولة بعملية القراءة، تجعل الباحث قادرا على إقامة خطة موضوعية جيدة وتقسيم الموضوع على أسس موضوعية ومنطقية صائبة وإلى أجزاء متوازنة ومتناسقة ومتكاملة في بناء هيكل الموضوع منهجيا</w:t>
      </w:r>
      <w:r>
        <w:rPr>
          <w:rStyle w:val="Appelnotedebasdep"/>
          <w:rFonts w:cs="Simplified Arabic"/>
          <w:color w:val="000000"/>
          <w:sz w:val="28"/>
          <w:szCs w:val="28"/>
          <w:lang w:val="fr-BE"/>
        </w:rPr>
        <w:footnoteReference w:id="22"/>
      </w:r>
      <w:r>
        <w:rPr>
          <w:rStyle w:val="Appelnotedebasdep"/>
          <w:rFonts w:cs="Simplified Arabic"/>
          <w:color w:val="000000"/>
          <w:sz w:val="28"/>
          <w:szCs w:val="28"/>
          <w:lang w:val="fr-BE"/>
        </w:rPr>
        <w:t>(2)</w:t>
      </w:r>
      <w:r>
        <w:rPr>
          <w:rFonts w:cs="Simplified Arabic" w:hint="cs"/>
          <w:color w:val="000000"/>
          <w:sz w:val="28"/>
          <w:szCs w:val="28"/>
          <w:rtl/>
          <w:lang w:val="fr-BE"/>
        </w:rPr>
        <w:t>.</w:t>
      </w:r>
    </w:p>
    <w:p w:rsidR="00485CB4" w:rsidRDefault="00485CB4" w:rsidP="00485CB4">
      <w:pPr>
        <w:numPr>
          <w:ilvl w:val="0"/>
          <w:numId w:val="7"/>
        </w:numPr>
        <w:bidi/>
        <w:spacing w:after="0"/>
        <w:ind w:hanging="296"/>
        <w:jc w:val="both"/>
        <w:rPr>
          <w:rFonts w:cs="Simplified Arabic"/>
          <w:color w:val="000000"/>
          <w:sz w:val="28"/>
          <w:szCs w:val="28"/>
          <w:lang w:val="fr-BE"/>
        </w:rPr>
      </w:pPr>
      <w:r>
        <w:rPr>
          <w:rFonts w:cs="Simplified Arabic" w:hint="cs"/>
          <w:color w:val="000000"/>
          <w:sz w:val="28"/>
          <w:szCs w:val="28"/>
          <w:rtl/>
          <w:lang w:val="fr-BE"/>
        </w:rPr>
        <w:lastRenderedPageBreak/>
        <w:t xml:space="preserve"> </w:t>
      </w:r>
      <w:proofErr w:type="gramStart"/>
      <w:r>
        <w:rPr>
          <w:rFonts w:cs="Simplified Arabic" w:hint="cs"/>
          <w:color w:val="000000"/>
          <w:sz w:val="28"/>
          <w:szCs w:val="28"/>
          <w:rtl/>
          <w:lang w:val="fr-BE"/>
        </w:rPr>
        <w:t>تكسب</w:t>
      </w:r>
      <w:proofErr w:type="gramEnd"/>
      <w:r>
        <w:rPr>
          <w:rFonts w:cs="Simplified Arabic" w:hint="cs"/>
          <w:color w:val="000000"/>
          <w:sz w:val="28"/>
          <w:szCs w:val="28"/>
          <w:rtl/>
          <w:lang w:val="fr-BE"/>
        </w:rPr>
        <w:t xml:space="preserve"> عملية القراءة والتفكير الباحث ثروة لغوية فنية متخصصة، تمكنه من صياغة البحث بلغة علمية سليمة وقوية، الأمر الذي يزيد في القيمة الجمالية والعلمية والفنية للبحث.</w:t>
      </w:r>
    </w:p>
    <w:p w:rsidR="00485CB4" w:rsidRDefault="00485CB4" w:rsidP="00485CB4">
      <w:pPr>
        <w:numPr>
          <w:ilvl w:val="0"/>
          <w:numId w:val="7"/>
        </w:numPr>
        <w:bidi/>
        <w:spacing w:after="0"/>
        <w:ind w:hanging="296"/>
        <w:jc w:val="both"/>
        <w:rPr>
          <w:rFonts w:cs="Simplified Arabic"/>
          <w:color w:val="000000"/>
          <w:sz w:val="28"/>
          <w:szCs w:val="28"/>
          <w:lang w:val="fr-BE"/>
        </w:rPr>
      </w:pPr>
      <w:r>
        <w:rPr>
          <w:rFonts w:cs="Simplified Arabic" w:hint="cs"/>
          <w:color w:val="000000"/>
          <w:sz w:val="28"/>
          <w:szCs w:val="28"/>
          <w:rtl/>
          <w:lang w:val="fr-BE"/>
        </w:rPr>
        <w:t xml:space="preserve"> </w:t>
      </w:r>
      <w:proofErr w:type="gramStart"/>
      <w:r>
        <w:rPr>
          <w:rFonts w:cs="Simplified Arabic" w:hint="cs"/>
          <w:color w:val="000000"/>
          <w:sz w:val="28"/>
          <w:szCs w:val="28"/>
          <w:rtl/>
          <w:lang w:val="fr-BE"/>
        </w:rPr>
        <w:t>تدعم</w:t>
      </w:r>
      <w:proofErr w:type="gramEnd"/>
      <w:r>
        <w:rPr>
          <w:rFonts w:cs="Simplified Arabic" w:hint="cs"/>
          <w:color w:val="000000"/>
          <w:sz w:val="28"/>
          <w:szCs w:val="28"/>
          <w:rtl/>
          <w:lang w:val="fr-BE"/>
        </w:rPr>
        <w:t xml:space="preserve"> عملية القراءة الناجحة كافة الوثائق العلمية المتعلقة بالموضوع مبدأ الشجاعة الأدبية لدى الباحث وتقوى من شخصيته في البحث، حيث يعتد الباحث بالثروة والرصيد الكبير من الأفكار والمعلومات والحقائق والطرق والأساليب التي اكتسبها بفعل القراءة الواسعة والفهم المتعمق والتفكير الرصين.</w:t>
      </w:r>
    </w:p>
    <w:p w:rsidR="00485CB4" w:rsidRPr="00292FAD" w:rsidRDefault="00485CB4" w:rsidP="00485CB4">
      <w:pPr>
        <w:bidi/>
        <w:ind w:firstLine="424"/>
        <w:jc w:val="both"/>
        <w:rPr>
          <w:rStyle w:val="Appelnotedebasdep"/>
          <w:rFonts w:cs="Simplified Arabic"/>
          <w:color w:val="000000"/>
          <w:sz w:val="28"/>
          <w:szCs w:val="28"/>
          <w:rtl/>
          <w:lang w:val="fr-BE"/>
        </w:rPr>
      </w:pPr>
      <w:r>
        <w:rPr>
          <w:rFonts w:cs="Simplified Arabic" w:hint="cs"/>
          <w:color w:val="000000"/>
          <w:sz w:val="28"/>
          <w:szCs w:val="28"/>
          <w:rtl/>
          <w:lang w:val="fr-BE"/>
        </w:rPr>
        <w:t xml:space="preserve">هذه هي أهم الأهداف والمزايا التي تحققها </w:t>
      </w:r>
      <w:proofErr w:type="gramStart"/>
      <w:r>
        <w:rPr>
          <w:rFonts w:cs="Simplified Arabic" w:hint="cs"/>
          <w:color w:val="000000"/>
          <w:sz w:val="28"/>
          <w:szCs w:val="28"/>
          <w:rtl/>
          <w:lang w:val="fr-BE"/>
        </w:rPr>
        <w:t>عملية</w:t>
      </w:r>
      <w:proofErr w:type="gramEnd"/>
      <w:r>
        <w:rPr>
          <w:rFonts w:cs="Simplified Arabic" w:hint="cs"/>
          <w:color w:val="000000"/>
          <w:sz w:val="28"/>
          <w:szCs w:val="28"/>
          <w:rtl/>
          <w:lang w:val="fr-BE"/>
        </w:rPr>
        <w:t xml:space="preserve"> القراءة والتأمل السليمة والناجحة.</w:t>
      </w:r>
    </w:p>
    <w:p w:rsidR="00485CB4" w:rsidRPr="00A338AB" w:rsidRDefault="00485CB4" w:rsidP="00485CB4">
      <w:pPr>
        <w:bidi/>
        <w:ind w:firstLine="708"/>
        <w:jc w:val="both"/>
        <w:rPr>
          <w:rFonts w:cs="Simplified Arabic"/>
          <w:color w:val="000000"/>
          <w:sz w:val="12"/>
          <w:szCs w:val="12"/>
          <w:rtl/>
          <w:lang w:val="fr-BE"/>
        </w:rPr>
      </w:pPr>
    </w:p>
    <w:p w:rsidR="00485CB4" w:rsidRDefault="00485CB4" w:rsidP="00485CB4">
      <w:pPr>
        <w:bidi/>
        <w:jc w:val="both"/>
        <w:rPr>
          <w:rFonts w:cs="Simplified Arabic"/>
          <w:b/>
          <w:bCs/>
          <w:i/>
          <w:iCs/>
          <w:color w:val="000000"/>
          <w:sz w:val="28"/>
          <w:szCs w:val="28"/>
          <w:u w:val="single"/>
          <w:rtl/>
          <w:lang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 xml:space="preserve">ثانيا: </w:t>
      </w:r>
      <w:proofErr w:type="gramStart"/>
      <w:r>
        <w:rPr>
          <w:rFonts w:cs="Simplified Arabic" w:hint="cs"/>
          <w:b/>
          <w:bCs/>
          <w:i/>
          <w:iCs/>
          <w:color w:val="000000"/>
          <w:sz w:val="28"/>
          <w:szCs w:val="28"/>
          <w:u w:val="single"/>
          <w:rtl/>
          <w:lang w:bidi="ar-DZ"/>
        </w:rPr>
        <w:t>شروط</w:t>
      </w:r>
      <w:proofErr w:type="gramEnd"/>
      <w:r>
        <w:rPr>
          <w:rFonts w:cs="Simplified Arabic" w:hint="cs"/>
          <w:b/>
          <w:bCs/>
          <w:i/>
          <w:iCs/>
          <w:color w:val="000000"/>
          <w:sz w:val="28"/>
          <w:szCs w:val="28"/>
          <w:u w:val="single"/>
          <w:rtl/>
          <w:lang w:bidi="ar-DZ"/>
        </w:rPr>
        <w:t xml:space="preserve"> وقواعد القراءة</w:t>
      </w:r>
    </w:p>
    <w:p w:rsidR="00485CB4" w:rsidRDefault="00485CB4" w:rsidP="00485CB4">
      <w:pPr>
        <w:bidi/>
        <w:ind w:firstLine="708"/>
        <w:jc w:val="both"/>
        <w:rPr>
          <w:rFonts w:cs="Simplified Arabic"/>
          <w:color w:val="000000"/>
          <w:sz w:val="28"/>
          <w:szCs w:val="28"/>
          <w:rtl/>
          <w:lang w:val="fr-BE" w:bidi="ar-DZ"/>
        </w:rPr>
      </w:pPr>
      <w:proofErr w:type="gramStart"/>
      <w:r>
        <w:rPr>
          <w:rFonts w:cs="Simplified Arabic" w:hint="cs"/>
          <w:color w:val="000000"/>
          <w:sz w:val="28"/>
          <w:szCs w:val="28"/>
          <w:rtl/>
          <w:lang w:val="fr-BE" w:bidi="ar-DZ"/>
        </w:rPr>
        <w:t>هناك</w:t>
      </w:r>
      <w:proofErr w:type="gramEnd"/>
      <w:r>
        <w:rPr>
          <w:rFonts w:cs="Simplified Arabic" w:hint="cs"/>
          <w:color w:val="000000"/>
          <w:sz w:val="28"/>
          <w:szCs w:val="28"/>
          <w:rtl/>
          <w:lang w:val="fr-BE" w:bidi="ar-DZ"/>
        </w:rPr>
        <w:t xml:space="preserve"> عدة شروط وقواعد تتطلبها عملية القراءة السليمة والناجحة، يجب احترامها حتى تحقق أهداف القراءة السابقة البيان، ومن أهم شروط وقواعد القراءة العلمية السليمة ما يأتي:</w:t>
      </w:r>
    </w:p>
    <w:p w:rsidR="00485CB4" w:rsidRDefault="00485CB4" w:rsidP="00485CB4">
      <w:pPr>
        <w:numPr>
          <w:ilvl w:val="0"/>
          <w:numId w:val="8"/>
        </w:numPr>
        <w:bidi/>
        <w:spacing w:after="0"/>
        <w:jc w:val="both"/>
        <w:rPr>
          <w:rFonts w:cs="Simplified Arabic"/>
          <w:color w:val="000000"/>
          <w:sz w:val="28"/>
          <w:szCs w:val="28"/>
          <w:lang w:val="fr-BE" w:bidi="ar-DZ"/>
        </w:rPr>
      </w:pPr>
      <w:r>
        <w:rPr>
          <w:rFonts w:cs="Simplified Arabic" w:hint="cs"/>
          <w:color w:val="000000"/>
          <w:sz w:val="28"/>
          <w:szCs w:val="28"/>
          <w:rtl/>
          <w:lang w:val="fr-BE" w:bidi="ar-DZ"/>
        </w:rPr>
        <w:t>أن تكون القراءة واسعة وشاملة لكافة الوثائق والمصادر والمراجع المتعلقة بالمضوع، ويجب أن تكون هذه القراءة متعددة وعميقة الفهم والاطلاع</w:t>
      </w:r>
      <w:r>
        <w:rPr>
          <w:rStyle w:val="Appelnotedebasdep"/>
          <w:rFonts w:cs="Simplified Arabic"/>
          <w:color w:val="000000"/>
          <w:sz w:val="28"/>
          <w:szCs w:val="28"/>
          <w:lang w:val="fr-BE" w:bidi="ar-DZ"/>
        </w:rPr>
        <w:footnoteReference w:customMarkFollows="1" w:id="23"/>
        <w:t>(1)</w:t>
      </w:r>
      <w:r>
        <w:rPr>
          <w:rFonts w:cs="Simplified Arabic" w:hint="cs"/>
          <w:color w:val="000000"/>
          <w:sz w:val="28"/>
          <w:szCs w:val="28"/>
          <w:rtl/>
          <w:lang w:val="fr-BE" w:bidi="ar-DZ"/>
        </w:rPr>
        <w:t>.</w:t>
      </w:r>
    </w:p>
    <w:p w:rsidR="00485CB4" w:rsidRDefault="00485CB4" w:rsidP="00485CB4">
      <w:pPr>
        <w:numPr>
          <w:ilvl w:val="0"/>
          <w:numId w:val="8"/>
        </w:numPr>
        <w:bidi/>
        <w:spacing w:after="0"/>
        <w:jc w:val="both"/>
        <w:rPr>
          <w:rFonts w:cs="Simplified Arabic"/>
          <w:color w:val="000000"/>
          <w:sz w:val="28"/>
          <w:szCs w:val="28"/>
          <w:lang w:val="fr-BE" w:bidi="ar-DZ"/>
        </w:rPr>
      </w:pPr>
      <w:r>
        <w:rPr>
          <w:rFonts w:cs="Simplified Arabic" w:hint="cs"/>
          <w:color w:val="000000"/>
          <w:sz w:val="28"/>
          <w:szCs w:val="28"/>
          <w:rtl/>
          <w:lang w:val="fr-BE" w:bidi="ar-DZ"/>
        </w:rPr>
        <w:t xml:space="preserve"> يجب أن يكون الباحث القارئ ذكيا وقادرا على تقييم قيمة الوثائق والمصادر والمراجع التي يقرأؤها، حتى يكسب عملية القراءة والتفكير مقومات الرشادة والفاعلية</w:t>
      </w:r>
      <w:r>
        <w:rPr>
          <w:rStyle w:val="Appelnotedebasdep"/>
          <w:rFonts w:cs="Simplified Arabic"/>
          <w:color w:val="000000"/>
          <w:sz w:val="28"/>
          <w:szCs w:val="28"/>
          <w:lang w:val="fr-BE" w:bidi="ar-DZ"/>
        </w:rPr>
        <w:footnoteReference w:customMarkFollows="1" w:id="24"/>
        <w:t>(2)</w:t>
      </w:r>
      <w:r>
        <w:rPr>
          <w:rFonts w:cs="Simplified Arabic" w:hint="cs"/>
          <w:color w:val="000000"/>
          <w:sz w:val="28"/>
          <w:szCs w:val="28"/>
          <w:rtl/>
          <w:lang w:val="fr-BE" w:bidi="ar-DZ"/>
        </w:rPr>
        <w:t>.</w:t>
      </w:r>
    </w:p>
    <w:p w:rsidR="00485CB4" w:rsidRDefault="00485CB4" w:rsidP="00485CB4">
      <w:pPr>
        <w:numPr>
          <w:ilvl w:val="0"/>
          <w:numId w:val="8"/>
        </w:numPr>
        <w:bidi/>
        <w:spacing w:after="0"/>
        <w:jc w:val="both"/>
        <w:rPr>
          <w:rFonts w:cs="Simplified Arabic"/>
          <w:color w:val="000000"/>
          <w:sz w:val="28"/>
          <w:szCs w:val="28"/>
          <w:lang w:val="fr-BE" w:bidi="ar-DZ"/>
        </w:rPr>
      </w:pPr>
      <w:r>
        <w:rPr>
          <w:rFonts w:cs="Simplified Arabic" w:hint="cs"/>
          <w:color w:val="000000"/>
          <w:sz w:val="28"/>
          <w:szCs w:val="28"/>
          <w:rtl/>
          <w:lang w:val="fr-BE" w:bidi="ar-DZ"/>
        </w:rPr>
        <w:t xml:space="preserve">يجب الانتباه والتحفز والتركيز في القراءة وفي فهم ما يقرأ فهما تاما </w:t>
      </w:r>
      <w:proofErr w:type="gramStart"/>
      <w:r>
        <w:rPr>
          <w:rFonts w:cs="Simplified Arabic" w:hint="cs"/>
          <w:color w:val="000000"/>
          <w:sz w:val="28"/>
          <w:szCs w:val="28"/>
          <w:rtl/>
          <w:lang w:val="fr-BE" w:bidi="ar-DZ"/>
        </w:rPr>
        <w:t>وواضحا</w:t>
      </w:r>
      <w:r>
        <w:rPr>
          <w:rStyle w:val="Appelnotedebasdep"/>
          <w:rFonts w:cs="Simplified Arabic"/>
          <w:color w:val="000000"/>
          <w:sz w:val="28"/>
          <w:szCs w:val="28"/>
          <w:lang w:val="fr-BE" w:bidi="ar-DZ"/>
        </w:rPr>
        <w:footnoteReference w:customMarkFollows="1" w:id="25"/>
        <w:t>(3)</w:t>
      </w:r>
      <w:r>
        <w:rPr>
          <w:rFonts w:cs="Simplified Arabic" w:hint="cs"/>
          <w:color w:val="000000"/>
          <w:sz w:val="28"/>
          <w:szCs w:val="28"/>
          <w:rtl/>
          <w:lang w:val="fr-BE" w:bidi="ar-DZ"/>
        </w:rPr>
        <w:t>.</w:t>
      </w:r>
      <w:proofErr w:type="gramEnd"/>
    </w:p>
    <w:p w:rsidR="00485CB4" w:rsidRDefault="00485CB4" w:rsidP="00485CB4">
      <w:pPr>
        <w:numPr>
          <w:ilvl w:val="0"/>
          <w:numId w:val="8"/>
        </w:numPr>
        <w:bidi/>
        <w:spacing w:after="0"/>
        <w:jc w:val="both"/>
        <w:rPr>
          <w:rFonts w:cs="Simplified Arabic"/>
          <w:color w:val="000000"/>
          <w:sz w:val="28"/>
          <w:szCs w:val="28"/>
          <w:lang w:val="fr-BE" w:bidi="ar-DZ"/>
        </w:rPr>
      </w:pPr>
      <w:r>
        <w:rPr>
          <w:rFonts w:cs="Simplified Arabic" w:hint="cs"/>
          <w:color w:val="000000"/>
          <w:sz w:val="28"/>
          <w:szCs w:val="28"/>
          <w:rtl/>
          <w:lang w:val="fr-BE" w:bidi="ar-DZ"/>
        </w:rPr>
        <w:t xml:space="preserve"> يجب أن تكون عملية القراءة مرتبة ومنظمة لا أرتجالية وعشوائية</w:t>
      </w:r>
      <w:r>
        <w:rPr>
          <w:rStyle w:val="Appelnotedebasdep"/>
          <w:rFonts w:cs="Simplified Arabic"/>
          <w:color w:val="000000"/>
          <w:sz w:val="28"/>
          <w:szCs w:val="28"/>
          <w:lang w:val="fr-BE" w:bidi="ar-DZ"/>
        </w:rPr>
        <w:footnoteReference w:customMarkFollows="1" w:id="26"/>
        <w:t>(4)</w:t>
      </w:r>
      <w:r>
        <w:rPr>
          <w:rFonts w:cs="Simplified Arabic" w:hint="cs"/>
          <w:color w:val="000000"/>
          <w:sz w:val="28"/>
          <w:szCs w:val="28"/>
          <w:rtl/>
          <w:lang w:val="fr-BE" w:bidi="ar-DZ"/>
        </w:rPr>
        <w:t>.</w:t>
      </w:r>
    </w:p>
    <w:p w:rsidR="00485CB4" w:rsidRDefault="00485CB4" w:rsidP="00485CB4">
      <w:pPr>
        <w:numPr>
          <w:ilvl w:val="0"/>
          <w:numId w:val="8"/>
        </w:numPr>
        <w:bidi/>
        <w:spacing w:after="0"/>
        <w:jc w:val="both"/>
        <w:rPr>
          <w:rFonts w:cs="Simplified Arabic"/>
          <w:color w:val="000000"/>
          <w:sz w:val="28"/>
          <w:szCs w:val="28"/>
          <w:lang w:val="fr-BE" w:bidi="ar-DZ"/>
        </w:rPr>
      </w:pPr>
      <w:r>
        <w:rPr>
          <w:rFonts w:cs="Simplified Arabic" w:hint="cs"/>
          <w:color w:val="000000"/>
          <w:sz w:val="28"/>
          <w:szCs w:val="28"/>
          <w:rtl/>
          <w:lang w:val="fr-BE" w:bidi="ar-DZ"/>
        </w:rPr>
        <w:t>يجب احترام القواعد الصحية والنفسية أثناء عملية القراءة، فيجب أن تكون عملية القراءة والباحث القارئ في كامل قواه الصحية العقلية والنفسية والعصبية، حتى تكون عوامل وفرص الاستفادة والتحصيل من عملية القراءة مؤكدة وكثيرة، لذا يجب على الباحث القارئ الاهتمام بظروفه الصحية السليمة جسميا وعقليا ونفسيا واجتماعيا</w:t>
      </w:r>
      <w:r>
        <w:rPr>
          <w:rStyle w:val="Appelnotedebasdep"/>
          <w:rFonts w:cs="Simplified Arabic"/>
          <w:color w:val="000000"/>
          <w:sz w:val="28"/>
          <w:szCs w:val="28"/>
          <w:lang w:val="fr-BE" w:bidi="ar-DZ"/>
        </w:rPr>
        <w:footnoteReference w:customMarkFollows="1" w:id="27"/>
        <w:t>(5)</w:t>
      </w:r>
      <w:r>
        <w:rPr>
          <w:rFonts w:cs="Simplified Arabic" w:hint="cs"/>
          <w:color w:val="000000"/>
          <w:sz w:val="28"/>
          <w:szCs w:val="28"/>
          <w:rtl/>
          <w:lang w:val="fr-BE" w:bidi="ar-DZ"/>
        </w:rPr>
        <w:t>.</w:t>
      </w:r>
    </w:p>
    <w:p w:rsidR="00485CB4" w:rsidRDefault="00485CB4" w:rsidP="00485CB4">
      <w:pPr>
        <w:numPr>
          <w:ilvl w:val="0"/>
          <w:numId w:val="8"/>
        </w:numPr>
        <w:bidi/>
        <w:spacing w:after="0"/>
        <w:jc w:val="both"/>
        <w:rPr>
          <w:rFonts w:cs="Simplified Arabic"/>
          <w:color w:val="000000"/>
          <w:sz w:val="28"/>
          <w:szCs w:val="28"/>
          <w:lang w:val="fr-BE" w:bidi="ar-DZ"/>
        </w:rPr>
      </w:pPr>
      <w:r>
        <w:rPr>
          <w:rFonts w:cs="Simplified Arabic" w:hint="cs"/>
          <w:color w:val="000000"/>
          <w:sz w:val="28"/>
          <w:szCs w:val="28"/>
          <w:rtl/>
          <w:lang w:val="fr-BE" w:bidi="ar-DZ"/>
        </w:rPr>
        <w:t xml:space="preserve">يجب اختيار الأوقات المناسبة للقراءة الناجحة والرشيدة، فلقد أثبتت التجارب ليست كل الأوقات صالحة للقراءة والفهم، حيث نتأكد أن الأوقات المناسبة والصالحة لعملية القراءة والفهم الصحيح هي ساعات </w:t>
      </w:r>
      <w:r>
        <w:rPr>
          <w:rFonts w:cs="Simplified Arabic" w:hint="cs"/>
          <w:color w:val="000000"/>
          <w:sz w:val="28"/>
          <w:szCs w:val="28"/>
          <w:rtl/>
          <w:lang w:val="fr-BE" w:bidi="ar-DZ"/>
        </w:rPr>
        <w:lastRenderedPageBreak/>
        <w:t>الصباح خصوصا، وساعات ما بعد الراحة والنوم على عموما، حيث يكون عقل وفكر القارئ أكثر استعدادا وقدرة وتقبلا للقراءة والفهم والاستيعاب والتحصيل</w:t>
      </w:r>
      <w:r>
        <w:rPr>
          <w:rStyle w:val="Appelnotedebasdep"/>
          <w:rFonts w:cs="Simplified Arabic"/>
          <w:color w:val="000000"/>
          <w:sz w:val="28"/>
          <w:szCs w:val="28"/>
          <w:lang w:val="fr-BE" w:bidi="ar-DZ"/>
        </w:rPr>
        <w:footnoteReference w:customMarkFollows="1" w:id="28"/>
        <w:t>(6)</w:t>
      </w:r>
      <w:r>
        <w:rPr>
          <w:rFonts w:cs="Simplified Arabic" w:hint="cs"/>
          <w:color w:val="000000"/>
          <w:sz w:val="28"/>
          <w:szCs w:val="28"/>
          <w:rtl/>
          <w:lang w:val="fr-BE" w:bidi="ar-DZ"/>
        </w:rPr>
        <w:t>.</w:t>
      </w:r>
    </w:p>
    <w:p w:rsidR="00485CB4" w:rsidRDefault="00485CB4" w:rsidP="00485CB4">
      <w:pPr>
        <w:numPr>
          <w:ilvl w:val="0"/>
          <w:numId w:val="8"/>
        </w:numPr>
        <w:bidi/>
        <w:spacing w:after="0"/>
        <w:jc w:val="both"/>
        <w:rPr>
          <w:rFonts w:cs="Simplified Arabic"/>
          <w:color w:val="000000"/>
          <w:sz w:val="28"/>
          <w:szCs w:val="28"/>
          <w:lang w:val="fr-BE" w:bidi="ar-DZ"/>
        </w:rPr>
      </w:pPr>
      <w:r>
        <w:rPr>
          <w:rFonts w:cs="Simplified Arabic" w:hint="cs"/>
          <w:color w:val="000000"/>
          <w:sz w:val="28"/>
          <w:szCs w:val="28"/>
          <w:rtl/>
          <w:lang w:val="fr-BE" w:bidi="ar-DZ"/>
        </w:rPr>
        <w:t>يجب اختيار الأماكن الصحية والمريحة والهادئة للقراءة المتانية والمتعمقة، فلابد من اختيار أماكن أو مكان القراءة الذي تتوفر فيه الشروط والظروف الصحية والنفسية اللازمة لراحة وهدوء القارئ الباحث</w:t>
      </w:r>
      <w:r>
        <w:rPr>
          <w:rStyle w:val="Appelnotedebasdep"/>
          <w:rFonts w:cs="Simplified Arabic"/>
          <w:color w:val="000000"/>
          <w:sz w:val="28"/>
          <w:szCs w:val="28"/>
          <w:lang w:val="fr-BE" w:bidi="ar-DZ"/>
        </w:rPr>
        <w:footnoteReference w:customMarkFollows="1" w:id="29"/>
        <w:t>(7)</w:t>
      </w:r>
      <w:r>
        <w:rPr>
          <w:rFonts w:cs="Simplified Arabic" w:hint="cs"/>
          <w:color w:val="000000"/>
          <w:sz w:val="28"/>
          <w:szCs w:val="28"/>
          <w:rtl/>
          <w:lang w:val="fr-BE" w:bidi="ar-DZ"/>
        </w:rPr>
        <w:t>.</w:t>
      </w:r>
    </w:p>
    <w:p w:rsidR="00485CB4" w:rsidRDefault="00485CB4" w:rsidP="00485CB4">
      <w:pPr>
        <w:numPr>
          <w:ilvl w:val="0"/>
          <w:numId w:val="8"/>
        </w:numPr>
        <w:bidi/>
        <w:spacing w:after="0"/>
        <w:jc w:val="both"/>
        <w:rPr>
          <w:rFonts w:cs="Simplified Arabic"/>
          <w:color w:val="000000"/>
          <w:sz w:val="28"/>
          <w:szCs w:val="28"/>
          <w:lang w:val="fr-BE" w:bidi="ar-DZ"/>
        </w:rPr>
      </w:pPr>
      <w:r>
        <w:rPr>
          <w:rFonts w:cs="Simplified Arabic" w:hint="cs"/>
          <w:color w:val="000000"/>
          <w:sz w:val="28"/>
          <w:szCs w:val="28"/>
          <w:rtl/>
          <w:lang w:val="fr-BE" w:bidi="ar-DZ"/>
        </w:rPr>
        <w:t xml:space="preserve">يجب ترك فترات للتأمل والتفكير خلال أو ما بين القراءات المختلفة، وذلك لتمحيص وغربلة وتحليل ما يقرأ ويستوعب من معلومات وأفكار وحقائق في هدوء وصفاء الذهن والفكر وصحوة العقل وجيدة الخيال العلمي </w:t>
      </w:r>
      <w:proofErr w:type="gramStart"/>
      <w:r>
        <w:rPr>
          <w:rFonts w:cs="Simplified Arabic" w:hint="cs"/>
          <w:color w:val="000000"/>
          <w:sz w:val="28"/>
          <w:szCs w:val="28"/>
          <w:rtl/>
          <w:lang w:val="fr-BE" w:bidi="ar-DZ"/>
        </w:rPr>
        <w:t>المطلوب</w:t>
      </w:r>
      <w:r>
        <w:rPr>
          <w:rStyle w:val="Appelnotedebasdep"/>
          <w:rFonts w:cs="Simplified Arabic"/>
          <w:color w:val="000000"/>
          <w:sz w:val="28"/>
          <w:szCs w:val="28"/>
          <w:lang w:val="fr-BE" w:bidi="ar-DZ"/>
        </w:rPr>
        <w:footnoteReference w:customMarkFollows="1" w:id="30"/>
        <w:t>(8)</w:t>
      </w:r>
      <w:r>
        <w:rPr>
          <w:rFonts w:cs="Simplified Arabic" w:hint="cs"/>
          <w:color w:val="000000"/>
          <w:sz w:val="28"/>
          <w:szCs w:val="28"/>
          <w:rtl/>
          <w:lang w:val="fr-BE" w:bidi="ar-DZ"/>
        </w:rPr>
        <w:t>.</w:t>
      </w:r>
      <w:proofErr w:type="gramEnd"/>
    </w:p>
    <w:p w:rsidR="00485CB4" w:rsidRDefault="00485CB4" w:rsidP="00485CB4">
      <w:pPr>
        <w:numPr>
          <w:ilvl w:val="0"/>
          <w:numId w:val="8"/>
        </w:numPr>
        <w:bidi/>
        <w:spacing w:after="0"/>
        <w:jc w:val="both"/>
        <w:rPr>
          <w:rFonts w:cs="Simplified Arabic"/>
          <w:color w:val="000000"/>
          <w:sz w:val="28"/>
          <w:szCs w:val="28"/>
          <w:lang w:val="fr-BE" w:bidi="ar-DZ"/>
        </w:rPr>
      </w:pPr>
      <w:r>
        <w:rPr>
          <w:rFonts w:cs="Simplified Arabic" w:hint="cs"/>
          <w:color w:val="000000"/>
          <w:sz w:val="28"/>
          <w:szCs w:val="28"/>
          <w:rtl/>
          <w:lang w:val="fr-BE" w:bidi="ar-DZ"/>
        </w:rPr>
        <w:t xml:space="preserve"> يجب الابتعاد عن عملية القراءة والتفكير خلال فترات الأزمات النفسية والاجتماعية والصحية للباحث.</w:t>
      </w:r>
    </w:p>
    <w:p w:rsidR="00485CB4" w:rsidRDefault="00485CB4" w:rsidP="00485CB4">
      <w:pPr>
        <w:bidi/>
        <w:ind w:firstLine="708"/>
        <w:jc w:val="both"/>
        <w:rPr>
          <w:rFonts w:cs="Simplified Arabic"/>
          <w:color w:val="000000"/>
          <w:sz w:val="28"/>
          <w:szCs w:val="28"/>
          <w:rtl/>
          <w:lang w:val="fr-BE" w:bidi="ar-DZ"/>
        </w:rPr>
      </w:pPr>
      <w:proofErr w:type="gramStart"/>
      <w:r>
        <w:rPr>
          <w:rFonts w:cs="Simplified Arabic" w:hint="cs"/>
          <w:color w:val="000000"/>
          <w:sz w:val="28"/>
          <w:szCs w:val="28"/>
          <w:rtl/>
          <w:lang w:val="fr-BE" w:bidi="ar-DZ"/>
        </w:rPr>
        <w:t>هذه</w:t>
      </w:r>
      <w:proofErr w:type="gramEnd"/>
      <w:r>
        <w:rPr>
          <w:rFonts w:cs="Simplified Arabic" w:hint="cs"/>
          <w:color w:val="000000"/>
          <w:sz w:val="28"/>
          <w:szCs w:val="28"/>
          <w:rtl/>
          <w:lang w:val="fr-BE" w:bidi="ar-DZ"/>
        </w:rPr>
        <w:t xml:space="preserve"> بعض الشروط والقواعد التي يطالب من القارئ الباحث احترامها حتى تتم عملية القراءة بصورة سليمة وناجحة ومحققة لأهداف القراءة والتفكير.</w:t>
      </w:r>
    </w:p>
    <w:p w:rsidR="00485CB4" w:rsidRPr="00D41817" w:rsidRDefault="00485CB4" w:rsidP="00485CB4">
      <w:pPr>
        <w:bidi/>
        <w:ind w:firstLine="708"/>
        <w:jc w:val="both"/>
        <w:rPr>
          <w:rFonts w:cs="Simplified Arabic"/>
          <w:color w:val="000000"/>
          <w:sz w:val="12"/>
          <w:szCs w:val="12"/>
          <w:rtl/>
          <w:lang w:val="fr-BE" w:bidi="ar-DZ"/>
        </w:rPr>
      </w:pPr>
    </w:p>
    <w:p w:rsidR="00485CB4" w:rsidRDefault="00485CB4" w:rsidP="00485CB4">
      <w:pPr>
        <w:bidi/>
        <w:jc w:val="both"/>
        <w:rPr>
          <w:rFonts w:cs="Simplified Arabic"/>
          <w:b/>
          <w:bCs/>
          <w:i/>
          <w:iCs/>
          <w:color w:val="000000"/>
          <w:sz w:val="28"/>
          <w:szCs w:val="28"/>
          <w:u w:val="single"/>
          <w:rtl/>
          <w:lang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 xml:space="preserve">ثالثا: </w:t>
      </w:r>
      <w:proofErr w:type="gramStart"/>
      <w:r>
        <w:rPr>
          <w:rFonts w:cs="Simplified Arabic" w:hint="cs"/>
          <w:b/>
          <w:bCs/>
          <w:i/>
          <w:iCs/>
          <w:color w:val="000000"/>
          <w:sz w:val="28"/>
          <w:szCs w:val="28"/>
          <w:u w:val="single"/>
          <w:rtl/>
          <w:lang w:bidi="ar-DZ"/>
        </w:rPr>
        <w:t>أنـواع</w:t>
      </w:r>
      <w:proofErr w:type="gramEnd"/>
      <w:r>
        <w:rPr>
          <w:rFonts w:cs="Simplified Arabic" w:hint="cs"/>
          <w:b/>
          <w:bCs/>
          <w:i/>
          <w:iCs/>
          <w:color w:val="000000"/>
          <w:sz w:val="28"/>
          <w:szCs w:val="28"/>
          <w:u w:val="single"/>
          <w:rtl/>
          <w:lang w:bidi="ar-DZ"/>
        </w:rPr>
        <w:t xml:space="preserve"> القراءة</w:t>
      </w:r>
    </w:p>
    <w:p w:rsidR="00485CB4" w:rsidRPr="00AD4723" w:rsidRDefault="00485CB4" w:rsidP="00485CB4">
      <w:pPr>
        <w:bidi/>
        <w:jc w:val="both"/>
        <w:rPr>
          <w:rFonts w:cs="Simplified Arabic"/>
          <w:color w:val="000000"/>
          <w:sz w:val="12"/>
          <w:szCs w:val="12"/>
          <w:rtl/>
          <w:lang w:val="fr-BE" w:bidi="ar-DZ"/>
        </w:rPr>
      </w:pPr>
    </w:p>
    <w:p w:rsidR="00485CB4" w:rsidRDefault="00485CB4" w:rsidP="00485CB4">
      <w:pPr>
        <w:bidi/>
        <w:ind w:firstLine="708"/>
        <w:jc w:val="both"/>
        <w:rPr>
          <w:rFonts w:cs="Simplified Arabic"/>
          <w:color w:val="000000"/>
          <w:sz w:val="28"/>
          <w:szCs w:val="28"/>
          <w:rtl/>
          <w:lang w:val="fr-BE" w:bidi="ar-DZ"/>
        </w:rPr>
      </w:pPr>
      <w:proofErr w:type="gramStart"/>
      <w:r>
        <w:rPr>
          <w:rFonts w:cs="Simplified Arabic" w:hint="cs"/>
          <w:color w:val="000000"/>
          <w:sz w:val="28"/>
          <w:szCs w:val="28"/>
          <w:rtl/>
          <w:lang w:val="fr-BE" w:bidi="ar-DZ"/>
        </w:rPr>
        <w:t>تنقسم</w:t>
      </w:r>
      <w:proofErr w:type="gramEnd"/>
      <w:r>
        <w:rPr>
          <w:rFonts w:cs="Simplified Arabic" w:hint="cs"/>
          <w:color w:val="000000"/>
          <w:sz w:val="28"/>
          <w:szCs w:val="28"/>
          <w:rtl/>
          <w:lang w:val="fr-BE" w:bidi="ar-DZ"/>
        </w:rPr>
        <w:t xml:space="preserve"> القراءة </w:t>
      </w:r>
      <w:r>
        <w:rPr>
          <w:rFonts w:cs="Simplified Arabic"/>
          <w:color w:val="000000"/>
          <w:sz w:val="28"/>
          <w:szCs w:val="28"/>
          <w:rtl/>
          <w:lang w:val="fr-BE" w:bidi="ar-DZ"/>
        </w:rPr>
        <w:t>–</w:t>
      </w:r>
      <w:r>
        <w:rPr>
          <w:rFonts w:cs="Simplified Arabic" w:hint="cs"/>
          <w:color w:val="000000"/>
          <w:sz w:val="28"/>
          <w:szCs w:val="28"/>
          <w:rtl/>
          <w:lang w:val="fr-BE" w:bidi="ar-DZ"/>
        </w:rPr>
        <w:t xml:space="preserve"> على أساس مدى عمقها ودقتها وتركيزها- إلى ثلاثة أنواع من القراءات، لكل نوع وظائفه وأهداف، وهي القراءة السريعة والفاحصة، والقراءة العادية، والقراءة العميقة والمركزة والمتخصصة.</w:t>
      </w:r>
    </w:p>
    <w:p w:rsidR="00485CB4" w:rsidRPr="001E0E34" w:rsidRDefault="00485CB4" w:rsidP="00485CB4">
      <w:pPr>
        <w:numPr>
          <w:ilvl w:val="0"/>
          <w:numId w:val="9"/>
        </w:numPr>
        <w:bidi/>
        <w:spacing w:after="0"/>
        <w:jc w:val="both"/>
        <w:rPr>
          <w:rFonts w:cs="Simplified Arabic"/>
          <w:b/>
          <w:bCs/>
          <w:color w:val="000000"/>
          <w:sz w:val="28"/>
          <w:szCs w:val="28"/>
          <w:lang w:val="fr-BE" w:bidi="ar-DZ"/>
        </w:rPr>
      </w:pPr>
      <w:r>
        <w:rPr>
          <w:rFonts w:cs="Simplified Arabic" w:hint="cs"/>
          <w:b/>
          <w:bCs/>
          <w:i/>
          <w:iCs/>
          <w:color w:val="000000"/>
          <w:sz w:val="28"/>
          <w:szCs w:val="28"/>
          <w:u w:val="single"/>
          <w:rtl/>
          <w:lang w:val="fr-BE" w:bidi="ar-DZ"/>
        </w:rPr>
        <w:t>القراءة السريعة الكاشفة:</w:t>
      </w:r>
      <w:r>
        <w:rPr>
          <w:rFonts w:cs="Simplified Arabic" w:hint="cs"/>
          <w:color w:val="000000"/>
          <w:sz w:val="28"/>
          <w:szCs w:val="28"/>
          <w:rtl/>
          <w:lang w:val="fr-BE" w:bidi="ar-DZ"/>
        </w:rPr>
        <w:t xml:space="preserve"> وهي القراءة الخاطفة والسريعة والتي تحقق عن طريق الاطلاع على فهارس الوثائق وعنوينها وموضوعات في قوائم المراجع والمصادر المختلفة وكشفات الوثائق المختلفة، كما تشمل القراءة السريعة الاطلاع على مقدمات وبعض فصول وعنوانين المراجع والوثائق والمصادر المتعلقة بالموضوع والخاتمة وفهارس الموضوعات والخاتمة، وقائمة الوثائق والمصادر والمراجع. وأهداف ووظائف القراءة السريعة والاستطلاعية، وهو تحديد الموضوعات والمعلومات المتعلقة بالموضوع،، وتقدير وتقييم الوثائق المجمعة من حيث درجة ارتباطها بالموضوع محل الدراسة والبحث، درجة قيمة المعلومات والأفكار التي تحتويها كل وثيقة أو مصدر من حيث جدة المعلومات وحيويتها في بناء البحث، كما تستهدف القراءة السريعة والاستطلاعية تغذية وتدعيم قائمة الوثائق والمصادر والمراجع </w:t>
      </w:r>
      <w:r>
        <w:rPr>
          <w:rFonts w:cs="Simplified Arabic" w:hint="cs"/>
          <w:color w:val="000000"/>
          <w:sz w:val="28"/>
          <w:szCs w:val="28"/>
          <w:rtl/>
          <w:lang w:val="fr-BE" w:bidi="ar-DZ"/>
        </w:rPr>
        <w:lastRenderedPageBreak/>
        <w:t>المجمعة بوثائق جديدة، وكذا معرفة سعة وآفاق الموضوع وجوانبه المختلفة، كما تستهدف القراءة السريعة الاستطلاعية ترشيد عملية القراءة والتفكير، حيث تكشف القيم والجديد والمتخصص والخاص من الوثائق والعام السطحي والقديم من الوثائق، فتنحصر وتتركز كل من القراءتين العادية والمتعلقة على الوثائق القيمة فقط</w:t>
      </w:r>
      <w:r>
        <w:rPr>
          <w:rStyle w:val="Appelnotedebasdep"/>
          <w:rFonts w:cs="Simplified Arabic"/>
          <w:color w:val="000000"/>
          <w:sz w:val="28"/>
          <w:szCs w:val="28"/>
          <w:lang w:val="fr-BE" w:bidi="ar-DZ"/>
        </w:rPr>
        <w:footnoteReference w:customMarkFollows="1" w:id="31"/>
        <w:t>(1)</w:t>
      </w:r>
      <w:r>
        <w:rPr>
          <w:rFonts w:cs="Simplified Arabic" w:hint="cs"/>
          <w:color w:val="000000"/>
          <w:sz w:val="28"/>
          <w:szCs w:val="28"/>
          <w:rtl/>
          <w:lang w:val="fr-BE" w:bidi="ar-DZ"/>
        </w:rPr>
        <w:t>.</w:t>
      </w:r>
    </w:p>
    <w:p w:rsidR="00485CB4" w:rsidRPr="00AF167F" w:rsidRDefault="00485CB4" w:rsidP="00485CB4">
      <w:pPr>
        <w:numPr>
          <w:ilvl w:val="0"/>
          <w:numId w:val="9"/>
        </w:numPr>
        <w:bidi/>
        <w:spacing w:after="0"/>
        <w:jc w:val="both"/>
        <w:rPr>
          <w:rFonts w:cs="Simplified Arabic"/>
          <w:b/>
          <w:bCs/>
          <w:color w:val="000000"/>
          <w:sz w:val="28"/>
          <w:szCs w:val="28"/>
          <w:lang w:val="fr-BE" w:bidi="ar-DZ"/>
        </w:rPr>
      </w:pPr>
      <w:r>
        <w:rPr>
          <w:rFonts w:cs="Simplified Arabic" w:hint="cs"/>
          <w:b/>
          <w:bCs/>
          <w:i/>
          <w:iCs/>
          <w:color w:val="000000"/>
          <w:sz w:val="28"/>
          <w:szCs w:val="28"/>
          <w:u w:val="single"/>
          <w:rtl/>
          <w:lang w:val="fr-BE" w:bidi="ar-DZ"/>
        </w:rPr>
        <w:t xml:space="preserve"> القراءة العادية:</w:t>
      </w:r>
      <w:r>
        <w:rPr>
          <w:rFonts w:cs="Simplified Arabic" w:hint="cs"/>
          <w:b/>
          <w:bCs/>
          <w:color w:val="000000"/>
          <w:sz w:val="28"/>
          <w:szCs w:val="28"/>
          <w:rtl/>
          <w:lang w:val="fr-BE" w:bidi="ar-DZ"/>
        </w:rPr>
        <w:t xml:space="preserve"> </w:t>
      </w:r>
      <w:r>
        <w:rPr>
          <w:rFonts w:cs="Simplified Arabic" w:hint="cs"/>
          <w:color w:val="000000"/>
          <w:sz w:val="28"/>
          <w:szCs w:val="28"/>
          <w:rtl/>
          <w:lang w:val="fr-BE" w:bidi="ar-DZ"/>
        </w:rPr>
        <w:t>والقراءة تتركز حول الموضوعات التي تم اكتشافها بواسطة القراءة السريعة والاستطلاعية، يقوم بها الباحث القارئ بعمق بتؤدة وهدوء، وفقا لشروط وقواعد القراءة السابقة البيان، واستخلاص النتائج واستخراج الأفكار والحقائق والمعلومات، وتدوينها بعد ذلك في البطاقات والملفات المعدة لذلك، أو القيام بالاقتباسات اللازمة وفقا لقانون الاقتباس</w:t>
      </w:r>
      <w:r>
        <w:rPr>
          <w:rStyle w:val="Appelnotedebasdep"/>
          <w:rFonts w:cs="Simplified Arabic"/>
          <w:color w:val="000000"/>
          <w:sz w:val="28"/>
          <w:szCs w:val="28"/>
          <w:lang w:val="fr-BE" w:bidi="ar-DZ"/>
        </w:rPr>
        <w:footnoteReference w:customMarkFollows="1" w:id="32"/>
        <w:t>(1)</w:t>
      </w:r>
      <w:r>
        <w:rPr>
          <w:rFonts w:cs="Simplified Arabic" w:hint="cs"/>
          <w:color w:val="000000"/>
          <w:sz w:val="28"/>
          <w:szCs w:val="28"/>
          <w:rtl/>
          <w:lang w:val="fr-BE" w:bidi="ar-DZ"/>
        </w:rPr>
        <w:t>.</w:t>
      </w:r>
    </w:p>
    <w:p w:rsidR="00485CB4" w:rsidRDefault="00485CB4" w:rsidP="00485CB4">
      <w:pPr>
        <w:bidi/>
        <w:ind w:left="720"/>
        <w:jc w:val="both"/>
        <w:rPr>
          <w:rFonts w:cs="Simplified Arabic"/>
          <w:color w:val="000000"/>
          <w:sz w:val="28"/>
          <w:szCs w:val="28"/>
          <w:rtl/>
          <w:lang w:val="fr-BE" w:bidi="ar-DZ"/>
        </w:rPr>
      </w:pPr>
      <w:r>
        <w:rPr>
          <w:rFonts w:cs="Simplified Arabic" w:hint="cs"/>
          <w:b/>
          <w:bCs/>
          <w:i/>
          <w:iCs/>
          <w:color w:val="000000"/>
          <w:sz w:val="28"/>
          <w:szCs w:val="28"/>
          <w:u w:val="single"/>
          <w:rtl/>
          <w:lang w:val="fr-BE" w:bidi="ar-DZ"/>
        </w:rPr>
        <w:t>ج- القراءة العميقة والمركزة:</w:t>
      </w:r>
      <w:r>
        <w:rPr>
          <w:rFonts w:cs="Simplified Arabic" w:hint="cs"/>
          <w:color w:val="000000"/>
          <w:sz w:val="28"/>
          <w:szCs w:val="28"/>
          <w:rtl/>
          <w:lang w:val="fr-BE" w:bidi="ar-DZ"/>
        </w:rPr>
        <w:t xml:space="preserve"> وهي القراءة التي تنصب وتتركز حول بعض الوثائق والمصادر والمراجع والمعلومات ذات القيمة الاعلامية والعلمية والمنهجية الممتازة وذات الارتباط الشديد بجوهر الموضوع محل الدراسة والبحث، الأمر الذي يتطلب التعمق والتركيز في القراءة المتكررة والتمعن والتأمل للاقتداء بالحقائق والأفكار والمعلومات الموجودة في هذه الوثائق كأفكار وحقائق ومعلومات قائدة ومحركة وموجهة في عملية إعداد البحث العلمي</w:t>
      </w:r>
      <w:r>
        <w:rPr>
          <w:rStyle w:val="Appelnotedebasdep"/>
          <w:rFonts w:cs="Simplified Arabic"/>
          <w:color w:val="000000"/>
          <w:sz w:val="28"/>
          <w:szCs w:val="28"/>
          <w:lang w:val="fr-BE" w:bidi="ar-DZ"/>
        </w:rPr>
        <w:footnoteReference w:customMarkFollows="1" w:id="33"/>
        <w:t>(2)</w:t>
      </w:r>
      <w:r>
        <w:rPr>
          <w:rFonts w:cs="Simplified Arabic" w:hint="cs"/>
          <w:color w:val="000000"/>
          <w:sz w:val="28"/>
          <w:szCs w:val="28"/>
          <w:rtl/>
          <w:lang w:val="fr-BE" w:bidi="ar-DZ"/>
        </w:rPr>
        <w:t xml:space="preserve">. </w:t>
      </w:r>
      <w:proofErr w:type="gramStart"/>
      <w:r>
        <w:rPr>
          <w:rFonts w:cs="Simplified Arabic" w:hint="cs"/>
          <w:color w:val="000000"/>
          <w:sz w:val="28"/>
          <w:szCs w:val="28"/>
          <w:rtl/>
          <w:lang w:val="fr-BE" w:bidi="ar-DZ"/>
        </w:rPr>
        <w:t>وتتطلب</w:t>
      </w:r>
      <w:proofErr w:type="gramEnd"/>
      <w:r>
        <w:rPr>
          <w:rFonts w:cs="Simplified Arabic" w:hint="cs"/>
          <w:color w:val="000000"/>
          <w:sz w:val="28"/>
          <w:szCs w:val="28"/>
          <w:rtl/>
          <w:lang w:val="fr-BE" w:bidi="ar-DZ"/>
        </w:rPr>
        <w:t xml:space="preserve"> القراءة العميقة والمركزة أكثر من غيرها من أنواع القراءة صرامة الالتزام بشروط وقواعد القراءة السابقة البيان.</w:t>
      </w:r>
    </w:p>
    <w:p w:rsidR="00485CB4" w:rsidRPr="00AF5A56" w:rsidRDefault="00485CB4" w:rsidP="00485CB4">
      <w:pPr>
        <w:bidi/>
        <w:jc w:val="both"/>
        <w:rPr>
          <w:rFonts w:cs="Simplified Arabic"/>
          <w:color w:val="000000"/>
          <w:sz w:val="12"/>
          <w:szCs w:val="12"/>
          <w:rtl/>
          <w:lang w:val="fr-BE" w:bidi="ar-DZ"/>
        </w:rPr>
      </w:pPr>
    </w:p>
    <w:p w:rsidR="00485CB4" w:rsidRDefault="00485CB4" w:rsidP="00485CB4">
      <w:pPr>
        <w:bidi/>
        <w:jc w:val="both"/>
        <w:rPr>
          <w:rFonts w:cs="Simplified Arabic"/>
          <w:color w:val="000000"/>
          <w:sz w:val="28"/>
          <w:szCs w:val="28"/>
          <w:rtl/>
          <w:lang w:val="fr-BE" w:bidi="ar-DZ"/>
        </w:rPr>
      </w:pPr>
      <w:r>
        <w:rPr>
          <w:rFonts w:cs="Simplified Arabic" w:hint="cs"/>
          <w:color w:val="000000"/>
          <w:sz w:val="28"/>
          <w:szCs w:val="28"/>
          <w:rtl/>
          <w:lang w:val="fr-BE" w:bidi="ar-DZ"/>
        </w:rPr>
        <w:t>هذه أنواع القراءة التي يجب انجازها خلال مرحلة القراءة والتفكير.</w:t>
      </w:r>
    </w:p>
    <w:p w:rsidR="00485CB4" w:rsidRDefault="00485CB4" w:rsidP="00485CB4">
      <w:pPr>
        <w:bidi/>
        <w:ind w:firstLine="708"/>
        <w:jc w:val="both"/>
        <w:rPr>
          <w:rFonts w:cs="Simplified Arabic"/>
          <w:color w:val="000000"/>
          <w:sz w:val="28"/>
          <w:szCs w:val="28"/>
          <w:rtl/>
          <w:lang w:val="fr-BE" w:bidi="ar-DZ"/>
        </w:rPr>
      </w:pPr>
      <w:r>
        <w:rPr>
          <w:rFonts w:cs="Simplified Arabic" w:hint="cs"/>
          <w:color w:val="000000"/>
          <w:sz w:val="28"/>
          <w:szCs w:val="28"/>
          <w:rtl/>
          <w:lang w:val="fr-BE" w:bidi="ar-DZ"/>
        </w:rPr>
        <w:t xml:space="preserve">وبمجرد الانتهاء من عملية القراءة يستوجب الأمر الاختلاء والتفرغ لعملية التأمل والتفكير في ما تمت قراءته وتحصيله خلال فترة زمنية معقولة، وذلك حتى تتحقق عملية تخمر المعلومات والحقائق والأفكار والأساليب والصيغ المكتسبة بفعل القراءات وتتفاعل وتتقولب في عقل وذهنية الباحث، ولتتحرك وتنطلق عمليات </w:t>
      </w:r>
      <w:r>
        <w:rPr>
          <w:rFonts w:cs="Simplified Arabic" w:hint="cs"/>
          <w:color w:val="000000"/>
          <w:sz w:val="28"/>
          <w:szCs w:val="28"/>
          <w:rtl/>
          <w:lang w:val="fr-BE" w:bidi="ar-DZ"/>
        </w:rPr>
        <w:lastRenderedPageBreak/>
        <w:t>الاستنتاج والتخريجات والتصورات لعناصر وأجزاء وفروع بناء وهيكل موضوع البحث، وإقامة الفرضيات التي تستند إليها، وتصور آفاق خطة بناء هيكل إعداد بناء الموضوع</w:t>
      </w:r>
      <w:r>
        <w:rPr>
          <w:rStyle w:val="Appelnotedebasdep"/>
          <w:rFonts w:cs="Simplified Arabic"/>
          <w:color w:val="000000"/>
          <w:sz w:val="28"/>
          <w:szCs w:val="28"/>
          <w:lang w:val="fr-BE" w:bidi="ar-DZ"/>
        </w:rPr>
        <w:footnoteReference w:customMarkFollows="1" w:id="34"/>
        <w:t>(3)</w:t>
      </w:r>
      <w:r>
        <w:rPr>
          <w:rFonts w:cs="Simplified Arabic" w:hint="cs"/>
          <w:color w:val="000000"/>
          <w:sz w:val="28"/>
          <w:szCs w:val="28"/>
          <w:rtl/>
          <w:lang w:val="fr-BE" w:bidi="ar-DZ"/>
        </w:rPr>
        <w:t>.</w:t>
      </w:r>
    </w:p>
    <w:p w:rsidR="00485CB4" w:rsidRDefault="00485CB4" w:rsidP="00485CB4">
      <w:pPr>
        <w:bidi/>
        <w:ind w:firstLine="708"/>
        <w:jc w:val="both"/>
        <w:rPr>
          <w:rFonts w:cs="Simplified Arabic"/>
          <w:color w:val="000000"/>
          <w:sz w:val="28"/>
          <w:szCs w:val="28"/>
          <w:rtl/>
          <w:lang w:val="fr-BE" w:bidi="ar-DZ"/>
        </w:rPr>
      </w:pPr>
      <w:proofErr w:type="gramStart"/>
      <w:r>
        <w:rPr>
          <w:rFonts w:cs="Simplified Arabic" w:hint="cs"/>
          <w:color w:val="000000"/>
          <w:sz w:val="28"/>
          <w:szCs w:val="28"/>
          <w:rtl/>
          <w:lang w:val="fr-BE" w:bidi="ar-DZ"/>
        </w:rPr>
        <w:t>ثم</w:t>
      </w:r>
      <w:proofErr w:type="gramEnd"/>
      <w:r>
        <w:rPr>
          <w:rFonts w:cs="Simplified Arabic" w:hint="cs"/>
          <w:color w:val="000000"/>
          <w:sz w:val="28"/>
          <w:szCs w:val="28"/>
          <w:rtl/>
          <w:lang w:val="fr-BE" w:bidi="ar-DZ"/>
        </w:rPr>
        <w:t xml:space="preserve"> بعد ذلك تتحرك وتنطلق المرحلة التالية، وهي مرحلة بناء هيكل الموضوع وخطة العامة عن طريق تقسيمه وتبويبه إلى عناصر متدرجة ومتسلسلة على أسس ومعايير علمية ومنهجية منطقية واضحة ومتكاملة.</w:t>
      </w:r>
    </w:p>
    <w:p w:rsidR="00485CB4" w:rsidRPr="00DE0BB0" w:rsidRDefault="00485CB4" w:rsidP="00485CB4">
      <w:pPr>
        <w:bidi/>
        <w:ind w:firstLine="708"/>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b/>
          <w:bCs/>
          <w:i/>
          <w:iCs/>
          <w:color w:val="000000"/>
          <w:sz w:val="28"/>
          <w:szCs w:val="28"/>
          <w:u w:val="single"/>
          <w:lang w:val="fr-BE" w:bidi="ar-DZ"/>
        </w:rPr>
      </w:pPr>
      <w:r>
        <w:rPr>
          <w:rFonts w:cs="Simplified Arabic" w:hint="cs"/>
          <w:color w:val="000000"/>
          <w:sz w:val="28"/>
          <w:szCs w:val="28"/>
          <w:lang w:bidi="ar-DZ"/>
        </w:rPr>
        <w:sym w:font="Wingdings" w:char="F045"/>
      </w:r>
      <w:r>
        <w:rPr>
          <w:rFonts w:cs="Simplified Arabic" w:hint="cs"/>
          <w:color w:val="000000"/>
          <w:sz w:val="28"/>
          <w:szCs w:val="28"/>
          <w:rtl/>
          <w:lang w:bidi="ar-DZ"/>
        </w:rPr>
        <w:t xml:space="preserve"> </w:t>
      </w:r>
      <w:proofErr w:type="gramStart"/>
      <w:r w:rsidRPr="00573EF0">
        <w:rPr>
          <w:rFonts w:cs="Simplified Arabic" w:hint="cs"/>
          <w:b/>
          <w:bCs/>
          <w:i/>
          <w:iCs/>
          <w:color w:val="000000"/>
          <w:sz w:val="28"/>
          <w:szCs w:val="28"/>
          <w:u w:val="single"/>
          <w:rtl/>
          <w:lang w:bidi="ar-DZ"/>
        </w:rPr>
        <w:t>المطلب</w:t>
      </w:r>
      <w:proofErr w:type="gramEnd"/>
      <w:r w:rsidRPr="00573EF0">
        <w:rPr>
          <w:rFonts w:cs="Simplified Arabic" w:hint="cs"/>
          <w:b/>
          <w:bCs/>
          <w:i/>
          <w:iCs/>
          <w:color w:val="000000"/>
          <w:sz w:val="28"/>
          <w:szCs w:val="28"/>
          <w:u w:val="single"/>
          <w:rtl/>
          <w:lang w:bidi="ar-DZ"/>
        </w:rPr>
        <w:t xml:space="preserve"> </w:t>
      </w:r>
      <w:r>
        <w:rPr>
          <w:rFonts w:cs="Simplified Arabic" w:hint="cs"/>
          <w:b/>
          <w:bCs/>
          <w:i/>
          <w:iCs/>
          <w:color w:val="000000"/>
          <w:sz w:val="28"/>
          <w:szCs w:val="28"/>
          <w:u w:val="single"/>
          <w:rtl/>
          <w:lang w:bidi="ar-DZ"/>
        </w:rPr>
        <w:t>الرابع</w:t>
      </w:r>
      <w:r w:rsidRPr="00573EF0">
        <w:rPr>
          <w:rFonts w:cs="Simplified Arabic" w:hint="cs"/>
          <w:b/>
          <w:bCs/>
          <w:i/>
          <w:iCs/>
          <w:color w:val="000000"/>
          <w:sz w:val="28"/>
          <w:szCs w:val="28"/>
          <w:u w:val="single"/>
          <w:rtl/>
          <w:lang w:bidi="ar-DZ"/>
        </w:rPr>
        <w:t>: مرحلة</w:t>
      </w:r>
      <w:r>
        <w:rPr>
          <w:rFonts w:cs="Simplified Arabic" w:hint="cs"/>
          <w:b/>
          <w:bCs/>
          <w:i/>
          <w:iCs/>
          <w:color w:val="000000"/>
          <w:sz w:val="28"/>
          <w:szCs w:val="28"/>
          <w:u w:val="single"/>
          <w:rtl/>
          <w:lang w:bidi="ar-DZ"/>
        </w:rPr>
        <w:t xml:space="preserve"> تقسيم وتبويب الموضوع</w:t>
      </w:r>
    </w:p>
    <w:p w:rsidR="00485CB4" w:rsidRPr="0019209F" w:rsidRDefault="00485CB4" w:rsidP="00485CB4">
      <w:pPr>
        <w:bidi/>
        <w:jc w:val="both"/>
        <w:rPr>
          <w:rFonts w:cs="Simplified Arabic"/>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proofErr w:type="gramStart"/>
      <w:r>
        <w:rPr>
          <w:rFonts w:cs="Simplified Arabic" w:hint="cs"/>
          <w:color w:val="000000"/>
          <w:sz w:val="28"/>
          <w:szCs w:val="28"/>
          <w:rtl/>
          <w:lang w:val="fr-BE"/>
        </w:rPr>
        <w:t>بعد</w:t>
      </w:r>
      <w:proofErr w:type="gramEnd"/>
      <w:r>
        <w:rPr>
          <w:rFonts w:cs="Simplified Arabic" w:hint="cs"/>
          <w:color w:val="000000"/>
          <w:sz w:val="28"/>
          <w:szCs w:val="28"/>
          <w:rtl/>
          <w:lang w:val="fr-BE"/>
        </w:rPr>
        <w:t xml:space="preserve"> مرحلة القراءة والتأمل والتفكير، تكون فكرة الموضوع الأساسية وآفاقها وجوانبها وعناصرها الأصلية والأساسية والثانوية، والكلية والجزئية والعامة والخاصة، قد نضجت وتجمعت ملامحها في ذهنية وعقلية الباحث، الأمر الذي يساعد الباحث في هيكلة وتخطيط عملية دراسة وبحث الموضوع.</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وعملية هيكلة وتخطيط وتقسيم موضوع البحث، هي عملية جوهرية وحيوية للباحث لإعداد بحثه، مثل حيوية وحتمية عمليات إعداد وتصاميم البناء والعمران لإتمام وإقامة البناءات، وخرائط العمليات الحربية بالنسبة لقيادة الأركان العسكرية التي تترقب الانتصار في المعارك الحربية. حيث أن تخطيط وتقسيم موضوع البحث تعني البناء الهيكلي والعظمي للبحث، قبل كسوه لحما وبعث الروح والحياة فيه بالصياغة والتحليل والتركيب العلمي والتحرير.</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فعملية تقسيم وتبويب الموضوع والبحث والتي تتضمن تقسيمات الموضوع الأساسية والكلية والعامة والفرعية والجزئية والخاصة، على أسس ومعايير علمية ومنطقية منهجية واضحة ودقيقة، هي عملية حتمية وحيوية لإعداد البحث العلمي، حيث يقوم الباحث على هدى الخطة والتقسيم والتوبيب المرسوم بأمجاز وإعداد </w:t>
      </w:r>
      <w:r>
        <w:rPr>
          <w:rFonts w:cs="Simplified Arabic" w:hint="cs"/>
          <w:color w:val="000000"/>
          <w:sz w:val="28"/>
          <w:szCs w:val="28"/>
          <w:rtl/>
          <w:lang w:val="fr-BE"/>
        </w:rPr>
        <w:lastRenderedPageBreak/>
        <w:t>بحثه خطوة خطوة ومرحلة مرحلة، في حركات وتنقلات منتظمة ومتناسقة ومتكاملة  حتى يصل إلى النتيجة العلمية المقصود كشفها وتفسيرها وإعلامها في نهاية البحث.</w:t>
      </w:r>
    </w:p>
    <w:p w:rsidR="00485CB4" w:rsidRDefault="00485CB4" w:rsidP="00485CB4">
      <w:pPr>
        <w:bidi/>
        <w:ind w:firstLine="708"/>
        <w:jc w:val="both"/>
        <w:rPr>
          <w:rFonts w:cs="Simplified Arabic"/>
          <w:color w:val="000000"/>
          <w:sz w:val="28"/>
          <w:szCs w:val="28"/>
          <w:rtl/>
          <w:lang w:val="fr-BE"/>
        </w:rPr>
      </w:pPr>
      <w:proofErr w:type="gramStart"/>
      <w:r>
        <w:rPr>
          <w:rFonts w:cs="Simplified Arabic" w:hint="cs"/>
          <w:color w:val="000000"/>
          <w:sz w:val="28"/>
          <w:szCs w:val="28"/>
          <w:rtl/>
          <w:lang w:val="fr-BE"/>
        </w:rPr>
        <w:t>ولتوضيح</w:t>
      </w:r>
      <w:proofErr w:type="gramEnd"/>
      <w:r>
        <w:rPr>
          <w:rFonts w:cs="Simplified Arabic" w:hint="cs"/>
          <w:color w:val="000000"/>
          <w:sz w:val="28"/>
          <w:szCs w:val="28"/>
          <w:rtl/>
          <w:lang w:val="fr-BE"/>
        </w:rPr>
        <w:t xml:space="preserve"> مضمون ومقومات مرحلة التقسيم والتبويب، يستوجب الأمر التطرق أولا لمضمون ومعنى تقسيم وتبويب البحث، ثم بيان شروط وقواعد تحقيق عملية التقسيم والتبويب ثم تحديد وتوضيح الأسس العلمية، والمنطقية والمنهجية للتقسيم والتبويب، وأخيرا بيان قوالب أطر التقسيم والتبويب.</w:t>
      </w:r>
    </w:p>
    <w:p w:rsidR="00485CB4" w:rsidRPr="00B51D19" w:rsidRDefault="00485CB4" w:rsidP="00485CB4">
      <w:pPr>
        <w:bidi/>
        <w:jc w:val="both"/>
        <w:rPr>
          <w:rFonts w:cs="Simplified Arabic"/>
          <w:b/>
          <w:bCs/>
          <w:i/>
          <w:iCs/>
          <w:color w:val="000000"/>
          <w:sz w:val="12"/>
          <w:szCs w:val="12"/>
          <w:u w:val="single"/>
          <w:rtl/>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أولا:</w:t>
      </w:r>
      <w:proofErr w:type="gramStart"/>
      <w:r>
        <w:rPr>
          <w:rFonts w:cs="Simplified Arabic" w:hint="cs"/>
          <w:b/>
          <w:bCs/>
          <w:i/>
          <w:iCs/>
          <w:color w:val="000000"/>
          <w:sz w:val="28"/>
          <w:szCs w:val="28"/>
          <w:u w:val="single"/>
          <w:rtl/>
          <w:lang w:bidi="ar-DZ"/>
        </w:rPr>
        <w:t>معنى</w:t>
      </w:r>
      <w:proofErr w:type="gramEnd"/>
      <w:r>
        <w:rPr>
          <w:rFonts w:cs="Simplified Arabic" w:hint="cs"/>
          <w:b/>
          <w:bCs/>
          <w:i/>
          <w:iCs/>
          <w:color w:val="000000"/>
          <w:sz w:val="28"/>
          <w:szCs w:val="28"/>
          <w:u w:val="single"/>
          <w:rtl/>
          <w:lang w:bidi="ar-DZ"/>
        </w:rPr>
        <w:t xml:space="preserve"> ومضمون التقسيم والتبويب للبحث</w:t>
      </w:r>
    </w:p>
    <w:p w:rsidR="00485CB4" w:rsidRPr="00E647D0" w:rsidRDefault="00485CB4" w:rsidP="00485CB4">
      <w:pPr>
        <w:bidi/>
        <w:jc w:val="both"/>
        <w:rPr>
          <w:rFonts w:cs="Simplified Arabic"/>
          <w:color w:val="000000"/>
          <w:sz w:val="12"/>
          <w:szCs w:val="12"/>
          <w:rtl/>
          <w:lang w:val="fr-BE"/>
        </w:rPr>
      </w:pPr>
    </w:p>
    <w:p w:rsidR="00485CB4" w:rsidRDefault="00485CB4" w:rsidP="00485CB4">
      <w:pPr>
        <w:bidi/>
        <w:ind w:firstLine="708"/>
        <w:jc w:val="both"/>
        <w:rPr>
          <w:rStyle w:val="Appelnotedebasdep"/>
          <w:rFonts w:cs="Simplified Arabic"/>
          <w:color w:val="000000"/>
          <w:sz w:val="28"/>
          <w:szCs w:val="28"/>
          <w:rtl/>
          <w:lang w:val="fr-BE"/>
        </w:rPr>
      </w:pPr>
      <w:r>
        <w:rPr>
          <w:rFonts w:cs="Simplified Arabic" w:hint="cs"/>
          <w:color w:val="000000"/>
          <w:sz w:val="28"/>
          <w:szCs w:val="28"/>
          <w:rtl/>
        </w:rPr>
        <w:t>إن مضمون ومعنى تقسيم وتبويب موضوع البحث، يعني ويتضمن تحديد المشكلة أو الفكرة الأساسية والكلية لموضوع البحث تحديدا جامعا مانعا وواضحا، وإعطائها عنوانا رئيسيا، ثم تحديد مدخل الموضوع في صورة مقدمة البحث، والقيام بتفتيت وتقسيم وترتي</w:t>
      </w:r>
      <w:proofErr w:type="gramStart"/>
      <w:r>
        <w:rPr>
          <w:rFonts w:cs="Simplified Arabic" w:hint="cs"/>
          <w:color w:val="000000"/>
          <w:sz w:val="28"/>
          <w:szCs w:val="28"/>
          <w:rtl/>
        </w:rPr>
        <w:t>ب الفكرة</w:t>
      </w:r>
      <w:proofErr w:type="gramEnd"/>
      <w:r>
        <w:rPr>
          <w:rFonts w:cs="Simplified Arabic" w:hint="cs"/>
          <w:color w:val="000000"/>
          <w:sz w:val="28"/>
          <w:szCs w:val="28"/>
          <w:rtl/>
        </w:rPr>
        <w:t xml:space="preserve"> أو الموضوع الأساسي والرئيسي في مشكلات وموضوعات فرعية وجزئية وخاصة، ثم تقسيم الموضوعات والأفكار الفرعية والجزئية والخاصة إلى موضوعات ومشكلات أقل فرعية وجزئية وخصوصية ... وهكذا، وذلك على أسس ومعايير منطقية وعلمية منهجية دقيقة وواضحة، بحيث يشكل التقسيم والتبويب هيكلة وبناء البحث الكامل، ثم القيام بإعطائها عنوانين جزئية فرعية </w:t>
      </w:r>
      <w:r>
        <w:rPr>
          <w:rFonts w:cs="Simplified Arabic" w:hint="cs"/>
          <w:color w:val="000000"/>
          <w:sz w:val="28"/>
          <w:szCs w:val="28"/>
          <w:rtl/>
        </w:rPr>
        <w:lastRenderedPageBreak/>
        <w:t xml:space="preserve">وخاصة في نطاق قوالب وصور منهجية معلومة ( فصول ومباحث وفروع ومطالب، وأولا وثانيا ... وأدب... و 1، 2، 3..) حسب قوالب وصور التقسيم </w:t>
      </w:r>
      <w:proofErr w:type="gramStart"/>
      <w:r>
        <w:rPr>
          <w:rFonts w:cs="Simplified Arabic" w:hint="cs"/>
          <w:color w:val="000000"/>
          <w:sz w:val="28"/>
          <w:szCs w:val="28"/>
          <w:rtl/>
        </w:rPr>
        <w:t>المعتمدة</w:t>
      </w:r>
      <w:proofErr w:type="gramEnd"/>
      <w:r>
        <w:rPr>
          <w:rFonts w:cs="Simplified Arabic" w:hint="cs"/>
          <w:color w:val="000000"/>
          <w:sz w:val="28"/>
          <w:szCs w:val="28"/>
          <w:rtl/>
        </w:rPr>
        <w:t xml:space="preserve"> من طرف الباحث والأستاذ المشرف</w:t>
      </w:r>
      <w:r>
        <w:rPr>
          <w:rStyle w:val="Appelnotedebasdep"/>
          <w:rFonts w:cs="Simplified Arabic"/>
          <w:color w:val="000000"/>
          <w:sz w:val="28"/>
          <w:szCs w:val="28"/>
          <w:lang w:val="fr-BE"/>
        </w:rPr>
        <w:footnoteReference w:customMarkFollows="1" w:id="35"/>
        <w:t>(1)</w:t>
      </w:r>
      <w:r>
        <w:rPr>
          <w:rStyle w:val="Appelnotedebasdep"/>
          <w:rFonts w:cs="Simplified Arabic" w:hint="cs"/>
          <w:color w:val="000000"/>
          <w:sz w:val="28"/>
          <w:szCs w:val="28"/>
          <w:rtl/>
          <w:lang w:val="fr-BE"/>
        </w:rPr>
        <w:t>.</w:t>
      </w:r>
    </w:p>
    <w:p w:rsidR="00485CB4" w:rsidRPr="00957682" w:rsidRDefault="00485CB4" w:rsidP="00485CB4">
      <w:pPr>
        <w:bidi/>
        <w:jc w:val="both"/>
        <w:rPr>
          <w:rStyle w:val="Appelnotedebasdep"/>
          <w:rFonts w:cs="Simplified Arabic"/>
          <w:color w:val="000000"/>
          <w:sz w:val="12"/>
          <w:szCs w:val="12"/>
          <w:rtl/>
          <w:lang w:val="fr-BE"/>
        </w:rPr>
      </w:pPr>
    </w:p>
    <w:p w:rsidR="00485CB4" w:rsidRDefault="00485CB4" w:rsidP="00485CB4">
      <w:pPr>
        <w:bidi/>
        <w:jc w:val="both"/>
        <w:rPr>
          <w:rFonts w:cs="Simplified Arabic"/>
          <w:b/>
          <w:bCs/>
          <w:i/>
          <w:iCs/>
          <w:color w:val="000000"/>
          <w:sz w:val="28"/>
          <w:szCs w:val="28"/>
          <w:u w:val="single"/>
          <w:rtl/>
          <w:lang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 xml:space="preserve">ثانيا: </w:t>
      </w:r>
      <w:proofErr w:type="gramStart"/>
      <w:r>
        <w:rPr>
          <w:rFonts w:cs="Simplified Arabic" w:hint="cs"/>
          <w:b/>
          <w:bCs/>
          <w:i/>
          <w:iCs/>
          <w:color w:val="000000"/>
          <w:sz w:val="28"/>
          <w:szCs w:val="28"/>
          <w:u w:val="single"/>
          <w:rtl/>
          <w:lang w:bidi="ar-DZ"/>
        </w:rPr>
        <w:t>شروط</w:t>
      </w:r>
      <w:proofErr w:type="gramEnd"/>
      <w:r>
        <w:rPr>
          <w:rFonts w:cs="Simplified Arabic" w:hint="cs"/>
          <w:b/>
          <w:bCs/>
          <w:i/>
          <w:iCs/>
          <w:color w:val="000000"/>
          <w:sz w:val="28"/>
          <w:szCs w:val="28"/>
          <w:u w:val="single"/>
          <w:rtl/>
          <w:lang w:bidi="ar-DZ"/>
        </w:rPr>
        <w:t xml:space="preserve"> وقواعد التقسيم والتبويب</w:t>
      </w:r>
    </w:p>
    <w:p w:rsidR="00485CB4" w:rsidRDefault="00485CB4" w:rsidP="00485CB4">
      <w:pPr>
        <w:bidi/>
        <w:ind w:firstLine="360"/>
        <w:jc w:val="both"/>
        <w:rPr>
          <w:rStyle w:val="Appelnotedebasdep"/>
          <w:rFonts w:cs="Simplified Arabic"/>
          <w:color w:val="000000"/>
          <w:sz w:val="28"/>
          <w:szCs w:val="28"/>
          <w:rtl/>
          <w:lang w:val="fr-BE"/>
        </w:rPr>
      </w:pPr>
      <w:r>
        <w:rPr>
          <w:rStyle w:val="Appelnotedebasdep"/>
          <w:rFonts w:cs="Simplified Arabic" w:hint="cs"/>
          <w:color w:val="000000"/>
          <w:sz w:val="28"/>
          <w:szCs w:val="28"/>
          <w:rtl/>
          <w:lang w:val="fr-BE"/>
        </w:rPr>
        <w:t xml:space="preserve">هناك مجموعة من الشروط والقواعد والإرشادات تتبع وتحترم لإقامة وتحقيق خطة تقسيم وتبويب البحث بصورة سليمة وناجحة، ومن هذه </w:t>
      </w:r>
      <w:proofErr w:type="gramStart"/>
      <w:r>
        <w:rPr>
          <w:rFonts w:cs="Simplified Arabic" w:hint="cs"/>
          <w:color w:val="000000"/>
          <w:sz w:val="28"/>
          <w:szCs w:val="28"/>
          <w:rtl/>
          <w:lang w:val="fr-BE"/>
        </w:rPr>
        <w:t>الشروط</w:t>
      </w:r>
      <w:proofErr w:type="gramEnd"/>
      <w:r>
        <w:rPr>
          <w:rFonts w:cs="Simplified Arabic" w:hint="cs"/>
          <w:color w:val="000000"/>
          <w:sz w:val="28"/>
          <w:szCs w:val="28"/>
          <w:rtl/>
          <w:lang w:val="fr-BE"/>
        </w:rPr>
        <w:t xml:space="preserve"> والقواعد والإرشادات ما يلي:</w:t>
      </w:r>
    </w:p>
    <w:p w:rsidR="00485CB4" w:rsidRPr="00F33300" w:rsidRDefault="00485CB4" w:rsidP="00485CB4">
      <w:pPr>
        <w:bidi/>
        <w:ind w:firstLine="708"/>
        <w:jc w:val="both"/>
        <w:rPr>
          <w:rStyle w:val="Appelnotedebasdep"/>
          <w:rFonts w:cs="Simplified Arabic"/>
          <w:color w:val="000000"/>
          <w:sz w:val="12"/>
          <w:szCs w:val="12"/>
          <w:rtl/>
          <w:lang w:val="fr-BE"/>
        </w:rPr>
      </w:pPr>
    </w:p>
    <w:p w:rsidR="00485CB4" w:rsidRDefault="00485CB4" w:rsidP="00485CB4">
      <w:pPr>
        <w:numPr>
          <w:ilvl w:val="0"/>
          <w:numId w:val="1"/>
        </w:numPr>
        <w:bidi/>
        <w:spacing w:after="0"/>
        <w:jc w:val="both"/>
        <w:rPr>
          <w:rFonts w:cs="Simplified Arabic"/>
          <w:color w:val="000000"/>
          <w:sz w:val="28"/>
          <w:szCs w:val="28"/>
          <w:lang w:val="fr-BE"/>
        </w:rPr>
      </w:pPr>
      <w:r>
        <w:rPr>
          <w:rFonts w:cs="Simplified Arabic" w:hint="cs"/>
          <w:color w:val="000000"/>
          <w:sz w:val="28"/>
          <w:szCs w:val="28"/>
          <w:rtl/>
          <w:lang w:val="fr-BE"/>
        </w:rPr>
        <w:t>التعمق والشمول في قراءة وتأمل كافة جوانب وأجزاء وفروع ونقاط الموضوع بصورة جيدة.</w:t>
      </w:r>
    </w:p>
    <w:p w:rsidR="00485CB4" w:rsidRDefault="00485CB4" w:rsidP="00485CB4">
      <w:pPr>
        <w:numPr>
          <w:ilvl w:val="0"/>
          <w:numId w:val="1"/>
        </w:numPr>
        <w:bidi/>
        <w:spacing w:after="0"/>
        <w:jc w:val="both"/>
        <w:rPr>
          <w:rFonts w:cs="Simplified Arabic"/>
          <w:color w:val="000000"/>
          <w:sz w:val="28"/>
          <w:szCs w:val="28"/>
          <w:lang w:val="fr-BE"/>
        </w:rPr>
      </w:pPr>
      <w:r>
        <w:rPr>
          <w:rFonts w:cs="Simplified Arabic" w:hint="cs"/>
          <w:color w:val="000000"/>
          <w:sz w:val="28"/>
          <w:szCs w:val="28"/>
          <w:rtl/>
          <w:lang w:val="fr-BE"/>
        </w:rPr>
        <w:t>ضرورة الاطلاع والاستفادة من خطط وتقسيمات الأبحاث العلمية الممتازة الناجحة في ميدان العلوم القانونية والإدارية</w:t>
      </w:r>
      <w:r>
        <w:rPr>
          <w:rStyle w:val="Appelnotedebasdep"/>
          <w:rFonts w:cs="Simplified Arabic"/>
          <w:color w:val="000000"/>
          <w:sz w:val="28"/>
          <w:szCs w:val="28"/>
          <w:lang w:val="fr-BE"/>
        </w:rPr>
        <w:footnoteReference w:customMarkFollows="1" w:id="36"/>
        <w:t>(2)</w:t>
      </w:r>
      <w:r>
        <w:rPr>
          <w:rFonts w:cs="Simplified Arabic" w:hint="cs"/>
          <w:color w:val="000000"/>
          <w:sz w:val="28"/>
          <w:szCs w:val="28"/>
          <w:rtl/>
          <w:lang w:val="fr-BE"/>
        </w:rPr>
        <w:t>.</w:t>
      </w:r>
    </w:p>
    <w:p w:rsidR="00485CB4" w:rsidRDefault="00485CB4" w:rsidP="00485CB4">
      <w:pPr>
        <w:numPr>
          <w:ilvl w:val="0"/>
          <w:numId w:val="1"/>
        </w:numPr>
        <w:bidi/>
        <w:spacing w:after="0"/>
        <w:jc w:val="both"/>
        <w:rPr>
          <w:rFonts w:cs="Simplified Arabic"/>
          <w:color w:val="000000"/>
          <w:sz w:val="28"/>
          <w:szCs w:val="28"/>
          <w:lang w:val="fr-BE"/>
        </w:rPr>
      </w:pPr>
      <w:r>
        <w:rPr>
          <w:rFonts w:cs="Simplified Arabic" w:hint="cs"/>
          <w:color w:val="000000"/>
          <w:sz w:val="28"/>
          <w:szCs w:val="28"/>
          <w:rtl/>
          <w:lang w:val="fr-BE"/>
        </w:rPr>
        <w:t>الاعتماد الكلي على المنطق والموضوعية والمنهجية في التقسيم والتبويب المؤسس والمقبول لموضوع البحث</w:t>
      </w:r>
      <w:r>
        <w:rPr>
          <w:rStyle w:val="Appelnotedebasdep"/>
          <w:rFonts w:cs="Simplified Arabic"/>
          <w:color w:val="000000"/>
          <w:sz w:val="28"/>
          <w:szCs w:val="28"/>
          <w:lang w:val="fr-BE"/>
        </w:rPr>
        <w:footnoteReference w:customMarkFollows="1" w:id="37"/>
        <w:t>(3)</w:t>
      </w:r>
      <w:r>
        <w:rPr>
          <w:rFonts w:cs="Simplified Arabic" w:hint="cs"/>
          <w:color w:val="000000"/>
          <w:sz w:val="28"/>
          <w:szCs w:val="28"/>
          <w:rtl/>
          <w:lang w:val="fr-BE"/>
        </w:rPr>
        <w:t>.</w:t>
      </w:r>
    </w:p>
    <w:p w:rsidR="00485CB4" w:rsidRDefault="00485CB4" w:rsidP="00485CB4">
      <w:pPr>
        <w:numPr>
          <w:ilvl w:val="0"/>
          <w:numId w:val="1"/>
        </w:numPr>
        <w:bidi/>
        <w:spacing w:after="0"/>
        <w:jc w:val="both"/>
        <w:rPr>
          <w:rFonts w:cs="Simplified Arabic"/>
          <w:color w:val="000000"/>
          <w:sz w:val="28"/>
          <w:szCs w:val="28"/>
          <w:lang w:val="fr-BE"/>
        </w:rPr>
      </w:pPr>
      <w:r>
        <w:rPr>
          <w:rFonts w:cs="Simplified Arabic" w:hint="cs"/>
          <w:color w:val="000000"/>
          <w:sz w:val="28"/>
          <w:szCs w:val="28"/>
          <w:rtl/>
          <w:lang w:val="fr-BE"/>
        </w:rPr>
        <w:t>حتمية الأخذ في الحسبان الموضوعات والعناصر المستحدثة المتوقعة وغير المتوقعة والمتعلقة بموضوع البحث، لذا لابد من احترام مبدأ مرونة خطة وتقسيم البحث</w:t>
      </w:r>
      <w:r>
        <w:rPr>
          <w:rStyle w:val="Appelnotedebasdep"/>
          <w:rFonts w:cs="Simplified Arabic"/>
          <w:color w:val="000000"/>
          <w:sz w:val="28"/>
          <w:szCs w:val="28"/>
          <w:lang w:val="fr-BE"/>
        </w:rPr>
        <w:footnoteReference w:customMarkFollows="1" w:id="38"/>
        <w:t>(4)</w:t>
      </w:r>
      <w:r>
        <w:rPr>
          <w:rFonts w:cs="Simplified Arabic" w:hint="cs"/>
          <w:color w:val="000000"/>
          <w:sz w:val="28"/>
          <w:szCs w:val="28"/>
          <w:rtl/>
          <w:lang w:val="fr-BE"/>
        </w:rPr>
        <w:t>.</w:t>
      </w:r>
    </w:p>
    <w:p w:rsidR="00485CB4" w:rsidRDefault="00485CB4" w:rsidP="00485CB4">
      <w:pPr>
        <w:numPr>
          <w:ilvl w:val="0"/>
          <w:numId w:val="1"/>
        </w:numPr>
        <w:bidi/>
        <w:spacing w:after="0"/>
        <w:jc w:val="both"/>
        <w:rPr>
          <w:rFonts w:cs="Simplified Arabic"/>
          <w:color w:val="000000"/>
          <w:sz w:val="28"/>
          <w:szCs w:val="28"/>
          <w:lang w:val="fr-BE"/>
        </w:rPr>
      </w:pPr>
      <w:r>
        <w:rPr>
          <w:rFonts w:cs="Simplified Arabic" w:hint="cs"/>
          <w:color w:val="000000"/>
          <w:sz w:val="28"/>
          <w:szCs w:val="28"/>
          <w:rtl/>
          <w:lang w:val="fr-BE"/>
        </w:rPr>
        <w:t>يجب أن يكون التقسيم والتبويب تحليليا وحيا ودالا، وليس تجميعا لموضوعات وعناوين فارغة، فلابد أن يذكر التقسيم والتبويب في موضوعاته وعناوينه الأساسية والكلية والفرعية والجزئية والعامة والخاصة وفرضيات وأفكار ذات دلالات وإيحاءات علمية</w:t>
      </w:r>
      <w:r>
        <w:rPr>
          <w:rStyle w:val="Appelnotedebasdep"/>
          <w:rFonts w:cs="Simplified Arabic"/>
          <w:color w:val="000000"/>
          <w:sz w:val="28"/>
          <w:szCs w:val="28"/>
          <w:lang w:val="fr-BE"/>
        </w:rPr>
        <w:footnoteReference w:customMarkFollows="1" w:id="39"/>
        <w:t>(5)</w:t>
      </w:r>
      <w:r>
        <w:rPr>
          <w:rFonts w:cs="Simplified Arabic" w:hint="cs"/>
          <w:color w:val="000000"/>
          <w:sz w:val="28"/>
          <w:szCs w:val="28"/>
          <w:rtl/>
          <w:lang w:val="fr-BE"/>
        </w:rPr>
        <w:t>.</w:t>
      </w:r>
    </w:p>
    <w:p w:rsidR="00485CB4" w:rsidRDefault="00485CB4" w:rsidP="00485CB4">
      <w:pPr>
        <w:numPr>
          <w:ilvl w:val="0"/>
          <w:numId w:val="1"/>
        </w:numPr>
        <w:bidi/>
        <w:spacing w:after="0"/>
        <w:jc w:val="both"/>
        <w:rPr>
          <w:rFonts w:cs="Simplified Arabic"/>
          <w:color w:val="000000"/>
          <w:sz w:val="28"/>
          <w:szCs w:val="28"/>
          <w:lang w:val="fr-BE"/>
        </w:rPr>
      </w:pPr>
      <w:r>
        <w:rPr>
          <w:rFonts w:cs="Simplified Arabic" w:hint="cs"/>
          <w:color w:val="000000"/>
          <w:sz w:val="28"/>
          <w:szCs w:val="28"/>
          <w:rtl/>
          <w:lang w:val="fr-BE"/>
        </w:rPr>
        <w:t xml:space="preserve">يجب تحاشي التكرار والتداخل والاختلاط بين مضامين ومحتويات العناصر والموضوعات والعناوين الأساسية والفرعية والجزئية والعامة والخاصة أثناء تقسيم وتبويب </w:t>
      </w:r>
      <w:proofErr w:type="gramStart"/>
      <w:r>
        <w:rPr>
          <w:rFonts w:cs="Simplified Arabic" w:hint="cs"/>
          <w:color w:val="000000"/>
          <w:sz w:val="28"/>
          <w:szCs w:val="28"/>
          <w:rtl/>
          <w:lang w:val="fr-BE"/>
        </w:rPr>
        <w:t>البحث</w:t>
      </w:r>
      <w:r>
        <w:rPr>
          <w:rStyle w:val="Appelnotedebasdep"/>
          <w:rFonts w:cs="Simplified Arabic"/>
          <w:color w:val="000000"/>
          <w:sz w:val="28"/>
          <w:szCs w:val="28"/>
          <w:lang w:val="fr-BE"/>
        </w:rPr>
        <w:footnoteReference w:customMarkFollows="1" w:id="40"/>
        <w:t>(6)</w:t>
      </w:r>
      <w:r>
        <w:rPr>
          <w:rFonts w:cs="Simplified Arabic" w:hint="cs"/>
          <w:color w:val="000000"/>
          <w:sz w:val="28"/>
          <w:szCs w:val="28"/>
          <w:rtl/>
          <w:lang w:val="fr-BE"/>
        </w:rPr>
        <w:t>.</w:t>
      </w:r>
      <w:proofErr w:type="gramEnd"/>
    </w:p>
    <w:p w:rsidR="00485CB4" w:rsidRDefault="00485CB4" w:rsidP="00485CB4">
      <w:pPr>
        <w:numPr>
          <w:ilvl w:val="0"/>
          <w:numId w:val="1"/>
        </w:numPr>
        <w:bidi/>
        <w:spacing w:after="0"/>
        <w:jc w:val="both"/>
        <w:rPr>
          <w:rFonts w:cs="Simplified Arabic"/>
          <w:color w:val="000000"/>
          <w:sz w:val="28"/>
          <w:szCs w:val="28"/>
          <w:lang w:val="fr-BE"/>
        </w:rPr>
      </w:pPr>
      <w:r>
        <w:rPr>
          <w:rFonts w:cs="Simplified Arabic" w:hint="cs"/>
          <w:color w:val="000000"/>
          <w:sz w:val="28"/>
          <w:szCs w:val="28"/>
          <w:rtl/>
          <w:lang w:val="fr-BE"/>
        </w:rPr>
        <w:lastRenderedPageBreak/>
        <w:t xml:space="preserve">ضرورة تحقيق التقابل والتوازن بين التقسيمات الأساسية والفرعية والجزئية أفقيا وعموديا، كأن يتساوى ويتوازن عدد أبواب الأقسام والأجزاء، وكذا عدد فصول الأبواب، وعدد فروع الفصول، وعدد مباحث الفروع، وعدد مطالب المباحث </w:t>
      </w:r>
      <w:proofErr w:type="gramStart"/>
      <w:r>
        <w:rPr>
          <w:rFonts w:cs="Simplified Arabic" w:hint="cs"/>
          <w:color w:val="000000"/>
          <w:sz w:val="28"/>
          <w:szCs w:val="28"/>
          <w:rtl/>
          <w:lang w:val="fr-BE"/>
        </w:rPr>
        <w:t>وهكذا</w:t>
      </w:r>
      <w:r>
        <w:rPr>
          <w:rStyle w:val="Appelnotedebasdep"/>
          <w:rFonts w:cs="Simplified Arabic"/>
          <w:color w:val="000000"/>
          <w:sz w:val="28"/>
          <w:szCs w:val="28"/>
          <w:lang w:val="fr-BE"/>
        </w:rPr>
        <w:footnoteReference w:customMarkFollows="1" w:id="41"/>
        <w:t>(1)</w:t>
      </w:r>
      <w:r>
        <w:rPr>
          <w:rFonts w:cs="Simplified Arabic" w:hint="cs"/>
          <w:color w:val="000000"/>
          <w:sz w:val="28"/>
          <w:szCs w:val="28"/>
          <w:rtl/>
          <w:lang w:val="fr-BE"/>
        </w:rPr>
        <w:t>.</w:t>
      </w:r>
      <w:proofErr w:type="gramEnd"/>
    </w:p>
    <w:p w:rsidR="00485CB4" w:rsidRPr="00D86624" w:rsidRDefault="00485CB4" w:rsidP="00485CB4">
      <w:pPr>
        <w:bidi/>
        <w:jc w:val="both"/>
        <w:rPr>
          <w:rFonts w:cs="Simplified Arabic"/>
          <w:color w:val="000000"/>
          <w:sz w:val="12"/>
          <w:szCs w:val="12"/>
          <w:rtl/>
          <w:lang w:val="fr-BE"/>
        </w:rPr>
      </w:pPr>
    </w:p>
    <w:p w:rsidR="00485CB4" w:rsidRDefault="00485CB4" w:rsidP="00485CB4">
      <w:pPr>
        <w:bidi/>
        <w:jc w:val="both"/>
        <w:rPr>
          <w:rFonts w:cs="Simplified Arabic"/>
          <w:b/>
          <w:bCs/>
          <w:i/>
          <w:iCs/>
          <w:color w:val="000000"/>
          <w:sz w:val="28"/>
          <w:szCs w:val="28"/>
          <w:u w:val="single"/>
          <w:rtl/>
          <w:lang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 xml:space="preserve">ثالثا: </w:t>
      </w:r>
      <w:proofErr w:type="gramStart"/>
      <w:r>
        <w:rPr>
          <w:rFonts w:cs="Simplified Arabic" w:hint="cs"/>
          <w:b/>
          <w:bCs/>
          <w:i/>
          <w:iCs/>
          <w:color w:val="000000"/>
          <w:sz w:val="28"/>
          <w:szCs w:val="28"/>
          <w:u w:val="single"/>
          <w:rtl/>
          <w:lang w:bidi="ar-DZ"/>
        </w:rPr>
        <w:t>أسس</w:t>
      </w:r>
      <w:proofErr w:type="gramEnd"/>
      <w:r>
        <w:rPr>
          <w:rFonts w:cs="Simplified Arabic" w:hint="cs"/>
          <w:b/>
          <w:bCs/>
          <w:i/>
          <w:iCs/>
          <w:color w:val="000000"/>
          <w:sz w:val="28"/>
          <w:szCs w:val="28"/>
          <w:u w:val="single"/>
          <w:rtl/>
          <w:lang w:bidi="ar-DZ"/>
        </w:rPr>
        <w:t xml:space="preserve"> ومعايير التقسيم</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لقد سبقت الإشارة إلى الحقيقة العلمية والمنهجية المقررة لحتمية استناد عملية تقسيم وتبويب موضوع البحث العلمي إلى أسس ومعايير علمية ومنطقية ومنهجية سليمة ودقيقة وواضحة، حتى لا تكون خطة الموضوع وتقسيم وتبويب البحث العلمي عبارة عن قائمة من العناوين المكدسة والمختلطة لا تدل على أية دلالات ومعاني وفرضيات وعناصر الموضوع وأجزائه وفروعه وخصوصياته، الأمر الذي يعتم ويعقد عملية الدراسة والبحث، ويتوه الباحث في متاهات عديدة ويضيع طاقاته ووقته وإمكانيته المادية، وتبعده عن الوصول إلى الحقيقة العلمية الصحيحة في نهاية الأمر. فلكي يسير الباحث ويصل إلى النتائج العلمية والحقيقة العلمية في بحثه على هدى بين ويخطئ ويئدة ورؤية واضحة لآفاق وجوانب موضوع بحثه، لابد أن تؤسس الخطة وعملية تقسيم وتبويب الموضوع والبحث على أسس ومعايير واضحة وفاصلة للأجزاء والفروع والعناصر الأساسية </w:t>
      </w:r>
      <w:r>
        <w:rPr>
          <w:rFonts w:cs="Simplified Arabic"/>
          <w:color w:val="000000"/>
          <w:sz w:val="28"/>
          <w:szCs w:val="28"/>
          <w:rtl/>
          <w:lang w:val="fr-BE"/>
        </w:rPr>
        <w:t>–</w:t>
      </w:r>
      <w:r>
        <w:rPr>
          <w:rFonts w:cs="Simplified Arabic" w:hint="cs"/>
          <w:color w:val="000000"/>
          <w:sz w:val="28"/>
          <w:szCs w:val="28"/>
          <w:rtl/>
          <w:lang w:val="fr-BE"/>
        </w:rPr>
        <w:t>أفقيا- والفرعية والجزئية- عموديا- للموضوع محل البحث والدراسة.</w:t>
      </w:r>
    </w:p>
    <w:p w:rsidR="00485CB4" w:rsidRPr="00DA2CB7" w:rsidRDefault="00485CB4" w:rsidP="00485CB4">
      <w:pPr>
        <w:bidi/>
        <w:ind w:firstLine="708"/>
        <w:jc w:val="both"/>
        <w:rPr>
          <w:rFonts w:cs="Simplified Arabic"/>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فإذا كانت الحقيقة العلمية المنطقية والمنهجية تقرر أن لكل شيء فكرة أو ظاهرة أوامر من الأمور والظواهر والأفكار والأشياء لمفهوم ما صدق، وأن مفهوم الشيء أو الفكرة أو الظاهرة، أو الأمر يعني بيان وتوضيح جنس ونوع وفصل وخاصية وعرض عام للفكرة أو الظاهرة أو الأمر، أما ما صدق الأشياء والأفكار والظواهر والأمور، فهو بيان الصفات والخصائص المشتركة للشيء أو الفكرة أو الظاهرة أو الأمر، والتي تشكل مفهوم التصور</w:t>
      </w:r>
      <w:r>
        <w:rPr>
          <w:rStyle w:val="Appelnotedebasdep"/>
          <w:rFonts w:cs="Simplified Arabic"/>
          <w:color w:val="000000"/>
          <w:sz w:val="28"/>
          <w:szCs w:val="28"/>
          <w:lang w:val="fr-BE"/>
        </w:rPr>
        <w:footnoteReference w:customMarkFollows="1" w:id="42"/>
        <w:t>(2)</w:t>
      </w:r>
      <w:r>
        <w:rPr>
          <w:rFonts w:cs="Simplified Arabic" w:hint="cs"/>
          <w:color w:val="000000"/>
          <w:sz w:val="28"/>
          <w:szCs w:val="28"/>
          <w:rtl/>
          <w:lang w:val="fr-BE"/>
        </w:rPr>
        <w:t>.</w:t>
      </w:r>
    </w:p>
    <w:p w:rsidR="00485CB4" w:rsidRDefault="00485CB4" w:rsidP="00485CB4">
      <w:pPr>
        <w:bidi/>
        <w:ind w:firstLine="708"/>
        <w:jc w:val="both"/>
        <w:rPr>
          <w:rFonts w:cs="Simplified Arabic"/>
          <w:color w:val="000000"/>
          <w:sz w:val="28"/>
          <w:szCs w:val="28"/>
          <w:lang w:val="fr-BE"/>
        </w:rPr>
      </w:pPr>
      <w:r>
        <w:rPr>
          <w:rFonts w:cs="Simplified Arabic" w:hint="cs"/>
          <w:color w:val="000000"/>
          <w:sz w:val="28"/>
          <w:szCs w:val="28"/>
          <w:rtl/>
          <w:lang w:val="fr-BE"/>
        </w:rPr>
        <w:t xml:space="preserve">وللأشياء والظواهر والأفكار والأمور القانونية والإدارية مفاهيم وما صدق وأحكام وآثار قانونية، لذا يجب على الباحث العلمي أن يفتت ويقسم المشكلة الرئيسية أو الموضوع الرئيسي إلى أجزاء وفروع متساوية أفقيا، ثم يقوم بتفتيت كل الموضوعات والمشاكل الفرعية والجزئية إلى عناصر ونقاط أقل تجزئة وتفريعا </w:t>
      </w:r>
      <w:r>
        <w:rPr>
          <w:rFonts w:cs="Simplified Arabic"/>
          <w:color w:val="000000"/>
          <w:sz w:val="28"/>
          <w:szCs w:val="28"/>
          <w:rtl/>
          <w:lang w:val="fr-BE"/>
        </w:rPr>
        <w:t>–</w:t>
      </w:r>
      <w:r>
        <w:rPr>
          <w:rFonts w:cs="Simplified Arabic" w:hint="cs"/>
          <w:color w:val="000000"/>
          <w:sz w:val="28"/>
          <w:szCs w:val="28"/>
          <w:rtl/>
          <w:lang w:val="fr-BE"/>
        </w:rPr>
        <w:t xml:space="preserve">عمود- وهكذا </w:t>
      </w:r>
      <w:r>
        <w:rPr>
          <w:rFonts w:cs="Simplified Arabic" w:hint="cs"/>
          <w:color w:val="000000"/>
          <w:sz w:val="28"/>
          <w:szCs w:val="28"/>
          <w:rtl/>
          <w:lang w:val="fr-BE"/>
        </w:rPr>
        <w:lastRenderedPageBreak/>
        <w:t>حتى يشمل التقسيم والتبويب كل الأفكار والموضوعات والعناصر والخصائص والتفاصيل التي يتكون منها هيكل بناء موضوع البحث العلمي</w:t>
      </w:r>
      <w:r>
        <w:rPr>
          <w:rStyle w:val="Appelnotedebasdep"/>
          <w:rFonts w:cs="Simplified Arabic"/>
          <w:color w:val="000000"/>
          <w:sz w:val="28"/>
          <w:szCs w:val="28"/>
          <w:lang w:val="fr-BE"/>
        </w:rPr>
        <w:footnoteReference w:customMarkFollows="1" w:id="43"/>
        <w:t>(1)</w:t>
      </w:r>
      <w:r>
        <w:rPr>
          <w:rFonts w:cs="Simplified Arabic" w:hint="cs"/>
          <w:color w:val="000000"/>
          <w:sz w:val="28"/>
          <w:szCs w:val="28"/>
          <w:rtl/>
          <w:lang w:val="fr-BE"/>
        </w:rPr>
        <w:t>.</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وأسس ومعايير التقسيم الموضوعي والمنهجي والمنطقي قد تكون المفهوم والأحكام، وقد تكون النظري والتطبيقي، وقد تكون نظم الدراسة المقارنة، وقد المراحل التاريخية المتعاقبة والمتواترة، وقد تكون ترتيب مصادر النظام القانوني والإداري للشيء أو الفكرة أو الظاهرة القانونية، الفقه، القضاء، التشريع،- التأسيس والدستوري والقانون العادي بكافة فروعه، ثم التشريع التنظيمي (اللوائح الإدارية)...، وقد تكون أسس ومعايير التقسيم والتبويب الكل والجزء، والأصل والفرع، والعام والخاص، والأسبق والسابق والحاضر واللاحق من الأشياء والأمور والظواهر القانونية والإدارية محل الدراسة والبحث العلمي، فهذه بعض الأمثلة فقط عن الأسس والمعايير الموضوعية والمنطقية والمنهجية لتقسيم وتبويب موضوع البحث العلمي التي يكتشفها عقل وفكر الباحث العلمي بفعل فهمه العميق والواسع لموضوع البحث العلمي نتيجة مرحلة القراءة والتفكير والتأمل، حيث تتولد لديه عبقرية التمييز والفصل بين الفكرة الرئيسية والأساسية لموضوع البحث العلمي، والأجزاء والفروع والعناصر الفرعية والجزئية والخاصة والتفصيلية.</w:t>
      </w:r>
    </w:p>
    <w:p w:rsidR="00485CB4" w:rsidRPr="00B61B95" w:rsidRDefault="00485CB4" w:rsidP="00485CB4">
      <w:pPr>
        <w:bidi/>
        <w:ind w:firstLine="708"/>
        <w:jc w:val="both"/>
        <w:rPr>
          <w:rFonts w:cs="Simplified Arabic"/>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فتقسيم وتبويب موضوع البحث العلمي يجب أن يقوم ويستند إلى أسس ومعايير علمية وموضوعية ومنطقية ومنهجية دقيقة وواضحة، ثم إعطاء كل فكرة أو موضوع أساسي أو ثانوي أصلي أو فرعي، عام أو خاص كلي أو فرعي، عنوانا دالا عليه وموحيا لمحتواه، ثم صبه ووضعه في قالب وأطار من أطر وقوالب التقسيم والتبويب (قسم أو جزء أو باب أو فصل أو مبحث أو مطلب أو أولا وثانيا، أو أدب، أو 1 و 2 ...).</w:t>
      </w:r>
    </w:p>
    <w:p w:rsidR="00485CB4" w:rsidRPr="00162A3B" w:rsidRDefault="00485CB4" w:rsidP="00485CB4">
      <w:pPr>
        <w:bidi/>
        <w:jc w:val="both"/>
        <w:rPr>
          <w:rFonts w:cs="Simplified Arabic"/>
          <w:color w:val="000000"/>
          <w:sz w:val="12"/>
          <w:szCs w:val="12"/>
          <w:rtl/>
          <w:lang w:val="fr-BE"/>
        </w:rPr>
      </w:pPr>
    </w:p>
    <w:p w:rsidR="00485CB4" w:rsidRDefault="00485CB4" w:rsidP="00485CB4">
      <w:pPr>
        <w:bidi/>
        <w:jc w:val="both"/>
        <w:rPr>
          <w:rFonts w:cs="Simplified Arabic"/>
          <w:b/>
          <w:bCs/>
          <w:i/>
          <w:iCs/>
          <w:color w:val="000000"/>
          <w:sz w:val="28"/>
          <w:szCs w:val="28"/>
          <w:u w:val="single"/>
          <w:rtl/>
          <w:lang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 xml:space="preserve">رابعا: أطر </w:t>
      </w:r>
      <w:proofErr w:type="gramStart"/>
      <w:r>
        <w:rPr>
          <w:rFonts w:cs="Simplified Arabic" w:hint="cs"/>
          <w:b/>
          <w:bCs/>
          <w:i/>
          <w:iCs/>
          <w:color w:val="000000"/>
          <w:sz w:val="28"/>
          <w:szCs w:val="28"/>
          <w:u w:val="single"/>
          <w:rtl/>
          <w:lang w:bidi="ar-DZ"/>
        </w:rPr>
        <w:t>وقوالب</w:t>
      </w:r>
      <w:proofErr w:type="gramEnd"/>
      <w:r>
        <w:rPr>
          <w:rFonts w:cs="Simplified Arabic" w:hint="cs"/>
          <w:b/>
          <w:bCs/>
          <w:i/>
          <w:iCs/>
          <w:color w:val="000000"/>
          <w:sz w:val="28"/>
          <w:szCs w:val="28"/>
          <w:u w:val="single"/>
          <w:rtl/>
          <w:lang w:bidi="ar-DZ"/>
        </w:rPr>
        <w:t xml:space="preserve"> التقسيم والتبويب</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المقصود بأطر وقوالب وصور التقسيم والتبويب </w:t>
      </w:r>
      <w:r>
        <w:rPr>
          <w:rFonts w:cs="Simplified Arabic"/>
          <w:color w:val="000000"/>
          <w:sz w:val="28"/>
          <w:szCs w:val="28"/>
          <w:rtl/>
          <w:lang w:val="fr-BE"/>
        </w:rPr>
        <w:t>–</w:t>
      </w:r>
      <w:r>
        <w:rPr>
          <w:rFonts w:cs="Simplified Arabic" w:hint="cs"/>
          <w:color w:val="000000"/>
          <w:sz w:val="28"/>
          <w:szCs w:val="28"/>
          <w:rtl/>
          <w:lang w:val="fr-BE"/>
        </w:rPr>
        <w:t xml:space="preserve"> هنا- هو تحديد وتوزيع الأطر والقوالب المنهجية المعروفة للتقسيمات المختلفة التي تشملها خطة دراسة وبحث الموضوع، وهي الأجزاء والأقسام، والأبواب، والفصول، والفروع، والمباحث، والمطالب، وأولا وثانيا</w:t>
      </w:r>
      <w:proofErr w:type="gramStart"/>
      <w:r>
        <w:rPr>
          <w:rFonts w:cs="Simplified Arabic" w:hint="cs"/>
          <w:color w:val="000000"/>
          <w:sz w:val="28"/>
          <w:szCs w:val="28"/>
          <w:rtl/>
          <w:lang w:val="fr-BE"/>
        </w:rPr>
        <w:t>،.</w:t>
      </w:r>
      <w:proofErr w:type="gramEnd"/>
      <w:r>
        <w:rPr>
          <w:rFonts w:cs="Simplified Arabic" w:hint="cs"/>
          <w:color w:val="000000"/>
          <w:sz w:val="28"/>
          <w:szCs w:val="28"/>
          <w:rtl/>
          <w:lang w:val="fr-BE"/>
        </w:rPr>
        <w:t>..، في ميدان العلوم القانونية التي تتفرع وتتعقد ظواهرها وأفكارها، بالقياس إلى فروع العلوم الأخرى.</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lastRenderedPageBreak/>
        <w:t>فهكذا بعد أ يحدد الباحث العنوان الأساسي والأصلي لموضوع بحثه، وبعد التقديم والتمهيد له، وبعد تقسيم الموضوع إلى العناصر التي يتكون منها، وحصرها أفقيا وعموديا يقوم بصبها وإفراغها في القوالب والأطر المنهجية المعروفة في ميدان العلوم القانونية على وجه التخصيص، والتي تترتب وتتدرج وتسلسل على النحو التالي: الأجزاء، الأقسام، الأبواب، الفصول، الفروع، المباحث، المطالب، أولا وثانيا وثالثا،...</w:t>
      </w:r>
      <w:r>
        <w:rPr>
          <w:rStyle w:val="Appelnotedebasdep"/>
          <w:rFonts w:cs="Simplified Arabic"/>
          <w:color w:val="000000"/>
          <w:sz w:val="28"/>
          <w:szCs w:val="28"/>
          <w:lang w:val="fr-BE"/>
        </w:rPr>
        <w:footnoteReference w:customMarkFollows="1" w:id="44"/>
        <w:t>(1)</w:t>
      </w:r>
      <w:r>
        <w:rPr>
          <w:rFonts w:cs="Simplified Arabic" w:hint="cs"/>
          <w:color w:val="000000"/>
          <w:sz w:val="28"/>
          <w:szCs w:val="28"/>
          <w:rtl/>
          <w:lang w:val="fr-BE"/>
        </w:rPr>
        <w:t>.</w:t>
      </w:r>
    </w:p>
    <w:p w:rsidR="00485CB4" w:rsidRPr="00A55966" w:rsidRDefault="00485CB4" w:rsidP="00485CB4">
      <w:pPr>
        <w:bidi/>
        <w:ind w:firstLine="708"/>
        <w:jc w:val="both"/>
        <w:rPr>
          <w:rFonts w:cs="Simplified Arabic"/>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 xml:space="preserve">وتتحكم في عملية تحديد نقطة البداية في اختيار الأطر والقوالب المنهجية المعروفة في عالم القانون </w:t>
      </w:r>
      <w:r>
        <w:rPr>
          <w:rFonts w:cs="Simplified Arabic"/>
          <w:color w:val="000000"/>
          <w:sz w:val="28"/>
          <w:szCs w:val="28"/>
          <w:rtl/>
          <w:lang w:val="fr-BE"/>
        </w:rPr>
        <w:t>–</w:t>
      </w:r>
      <w:r>
        <w:rPr>
          <w:rFonts w:cs="Simplified Arabic" w:hint="cs"/>
          <w:color w:val="000000"/>
          <w:sz w:val="28"/>
          <w:szCs w:val="28"/>
          <w:rtl/>
          <w:lang w:val="fr-BE"/>
        </w:rPr>
        <w:t xml:space="preserve">بصفة خاصة-  من حيث هل يبدأ الباحث بالأجزاء، أو يبدأ بالأقسام، أو يبدأ بالأبواب، ثم يتسلسل ويتدرج في بقية عقود أطر وقوالب التقسيم والتبويب، وهي المباحث، والفروع، والمطالب، وأولا وثانيا، و اوب، 1 و 2...، </w:t>
      </w:r>
      <w:proofErr w:type="gramStart"/>
      <w:r>
        <w:rPr>
          <w:rFonts w:cs="Simplified Arabic" w:hint="cs"/>
          <w:color w:val="000000"/>
          <w:sz w:val="28"/>
          <w:szCs w:val="28"/>
          <w:rtl/>
          <w:lang w:val="fr-BE"/>
        </w:rPr>
        <w:t>يتحكم</w:t>
      </w:r>
      <w:proofErr w:type="gramEnd"/>
      <w:r>
        <w:rPr>
          <w:rFonts w:cs="Simplified Arabic" w:hint="cs"/>
          <w:color w:val="000000"/>
          <w:sz w:val="28"/>
          <w:szCs w:val="28"/>
          <w:rtl/>
          <w:lang w:val="fr-BE"/>
        </w:rPr>
        <w:t xml:space="preserve"> في ذلك حجم وكمية ونوعية الدراسة والبحث، من حيث الضخامة والصغر، والطول والقصر، والاتساع والضيق، كما يتحكم في ذلك عدد تقسيمات وعناصر وعناوين هيكل التقسيم والتبويب الذي توصل إليه الباحث أثناء عملية تفتيت وتقسيم موضوع البحث.</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هذه بعض الحقائق المتعلقة بعملية تقسيم وتبويب موضوع البحث العلمي.</w:t>
      </w:r>
    </w:p>
    <w:p w:rsidR="00485CB4" w:rsidRDefault="00485CB4" w:rsidP="00485CB4">
      <w:pPr>
        <w:bidi/>
        <w:ind w:firstLine="708"/>
        <w:jc w:val="both"/>
        <w:rPr>
          <w:rFonts w:cs="Simplified Arabic"/>
          <w:color w:val="000000"/>
          <w:sz w:val="28"/>
          <w:szCs w:val="28"/>
          <w:lang w:val="fr-BE"/>
        </w:rPr>
      </w:pPr>
    </w:p>
    <w:p w:rsidR="00485CB4" w:rsidRPr="00D41817"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i/>
          <w:iCs/>
          <w:color w:val="000000"/>
          <w:sz w:val="28"/>
          <w:szCs w:val="28"/>
          <w:u w:val="single"/>
          <w:rtl/>
          <w:lang w:bidi="ar-DZ"/>
        </w:rPr>
      </w:pPr>
      <w:r>
        <w:rPr>
          <w:rFonts w:cs="Simplified Arabic" w:hint="cs"/>
          <w:color w:val="000000"/>
          <w:sz w:val="28"/>
          <w:szCs w:val="28"/>
          <w:lang w:bidi="ar-DZ"/>
        </w:rPr>
        <w:sym w:font="Wingdings" w:char="F045"/>
      </w:r>
      <w:r>
        <w:rPr>
          <w:rFonts w:cs="Simplified Arabic" w:hint="cs"/>
          <w:color w:val="000000"/>
          <w:sz w:val="28"/>
          <w:szCs w:val="28"/>
          <w:rtl/>
          <w:lang w:bidi="ar-DZ"/>
        </w:rPr>
        <w:t xml:space="preserve"> </w:t>
      </w:r>
      <w:proofErr w:type="gramStart"/>
      <w:r>
        <w:rPr>
          <w:rFonts w:cs="Simplified Arabic" w:hint="cs"/>
          <w:b/>
          <w:bCs/>
          <w:i/>
          <w:iCs/>
          <w:color w:val="000000"/>
          <w:sz w:val="28"/>
          <w:szCs w:val="28"/>
          <w:u w:val="single"/>
          <w:rtl/>
          <w:lang w:bidi="ar-DZ"/>
        </w:rPr>
        <w:t>المطلب</w:t>
      </w:r>
      <w:proofErr w:type="gramEnd"/>
      <w:r>
        <w:rPr>
          <w:rFonts w:cs="Simplified Arabic" w:hint="cs"/>
          <w:b/>
          <w:bCs/>
          <w:i/>
          <w:iCs/>
          <w:color w:val="000000"/>
          <w:sz w:val="28"/>
          <w:szCs w:val="28"/>
          <w:u w:val="single"/>
          <w:rtl/>
          <w:lang w:bidi="ar-DZ"/>
        </w:rPr>
        <w:t xml:space="preserve"> الخامس</w:t>
      </w:r>
      <w:r w:rsidRPr="00573EF0">
        <w:rPr>
          <w:rFonts w:cs="Simplified Arabic" w:hint="cs"/>
          <w:b/>
          <w:bCs/>
          <w:i/>
          <w:iCs/>
          <w:color w:val="000000"/>
          <w:sz w:val="28"/>
          <w:szCs w:val="28"/>
          <w:u w:val="single"/>
          <w:rtl/>
          <w:lang w:bidi="ar-DZ"/>
        </w:rPr>
        <w:t xml:space="preserve">: مرحلة </w:t>
      </w:r>
      <w:r>
        <w:rPr>
          <w:rFonts w:cs="Simplified Arabic" w:hint="cs"/>
          <w:b/>
          <w:bCs/>
          <w:i/>
          <w:iCs/>
          <w:color w:val="000000"/>
          <w:sz w:val="28"/>
          <w:szCs w:val="28"/>
          <w:u w:val="single"/>
          <w:rtl/>
          <w:lang w:bidi="ar-DZ"/>
        </w:rPr>
        <w:t>جمع وتخزين المعلومات</w:t>
      </w:r>
    </w:p>
    <w:p w:rsidR="00485CB4" w:rsidRPr="00573EF0" w:rsidRDefault="00485CB4" w:rsidP="00485CB4">
      <w:pPr>
        <w:bidi/>
        <w:jc w:val="both"/>
        <w:rPr>
          <w:rFonts w:cs="Simplified Arabic"/>
          <w:color w:val="000000"/>
          <w:sz w:val="12"/>
          <w:szCs w:val="12"/>
          <w:rtl/>
          <w:lang w:bidi="ar-DZ"/>
        </w:rPr>
      </w:pP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تتمحور مرحلة جمع وتخزين المعلومات حول عملية استنباط وانتقاء المعلومات والحقائق والأفكار المتعلقة بموضوع البحث من شتى أنواع الوثائق والمصادر والمراجع المتصلة بالموضوع، وذلك وفقا لطرق وإجراءات تقنية ومنهجية دقيقة ومنظمة، تمهيدا لعملية كتابة وصياغة البحث وإخراجه النهائي.</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وعملية جمع وتخزين المعلومات هي عملية حيوية ومصيرية في إعداد البحث العلمي، حيث أنها تجسد مسألة سيطرة الباحث على العملية الإعلامية المتعلقة بموضوع البحث، حيث يجب على الباحث أن يستخلص ويلتقط كل المعلومات والمعارف والحقائق المتصلة بالموضوع المتناثرة في وثائق ومصادر ومراجع متنوعة وعديدة ومتفرقة، ويحصرها كلها بإيجاز مركز ومقيد ومرتب في أوراق أو بطاقات أو ملفات منتظمة وكحدود جدا، حتى يمكنه استغلالها برشادة وبفاعلية في تحرير وصياغة البحث فيما بعد.</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إن الباحث الذي يجمع العديد من الوثائق المختلفة، ويطلع بالقراءة على لأفكار والحقائق والمعلومات الكثيرة يحتاج إلى عملية استخلاص وجمع وتخزين هذه الذخيرة والثروة من المعلومات والحقائق والأفكار بطريقة منظمة ودقيقة لإخضاعها للتحليل والتركيب والاستنتاج وفقا لمنهج معين من مناهج البحث العلمي السابقة البيان، وذلك أثناء مرحلة التحرير والصياغة.</w:t>
      </w:r>
    </w:p>
    <w:p w:rsidR="00485CB4" w:rsidRDefault="00485CB4" w:rsidP="00485CB4">
      <w:pPr>
        <w:bidi/>
        <w:ind w:firstLine="708"/>
        <w:jc w:val="both"/>
        <w:rPr>
          <w:rFonts w:cs="Simplified Arabic"/>
          <w:color w:val="000000"/>
          <w:sz w:val="28"/>
          <w:szCs w:val="28"/>
          <w:rtl/>
          <w:lang w:bidi="ar-DZ"/>
        </w:rPr>
      </w:pPr>
      <w:proofErr w:type="gramStart"/>
      <w:r>
        <w:rPr>
          <w:rFonts w:cs="Simplified Arabic" w:hint="cs"/>
          <w:color w:val="000000"/>
          <w:sz w:val="28"/>
          <w:szCs w:val="28"/>
          <w:rtl/>
          <w:lang w:bidi="ar-DZ"/>
        </w:rPr>
        <w:t>ولتوضيح</w:t>
      </w:r>
      <w:proofErr w:type="gramEnd"/>
      <w:r>
        <w:rPr>
          <w:rFonts w:cs="Simplified Arabic" w:hint="cs"/>
          <w:color w:val="000000"/>
          <w:sz w:val="28"/>
          <w:szCs w:val="28"/>
          <w:rtl/>
          <w:lang w:bidi="ar-DZ"/>
        </w:rPr>
        <w:t xml:space="preserve"> مرحلة جمع وتخزين المعلومات، يجب بيان أساليب تخزين المعلومات، وبيان بعض القواعد والإرشادات لكيفية جمع المعلومات وحصرها وتسجيلها في وسائل خزن المعلومات وذلك على النحو التالي:</w:t>
      </w:r>
    </w:p>
    <w:p w:rsidR="00485CB4" w:rsidRDefault="00485CB4" w:rsidP="00485CB4">
      <w:pPr>
        <w:bidi/>
        <w:jc w:val="both"/>
        <w:rPr>
          <w:rFonts w:cs="Simplified Arabic"/>
          <w:color w:val="000000"/>
          <w:sz w:val="28"/>
          <w:szCs w:val="28"/>
          <w:rtl/>
          <w:lang w:bidi="ar-DZ"/>
        </w:rPr>
      </w:pPr>
      <w:r>
        <w:rPr>
          <w:rFonts w:cs="Simplified Arabic" w:hint="cs"/>
          <w:color w:val="000000"/>
          <w:sz w:val="28"/>
          <w:szCs w:val="28"/>
          <w:rtl/>
          <w:lang w:bidi="ar-DZ"/>
        </w:rPr>
        <w:t>أولا: أساليب جمع وتخزين المعلومات.</w:t>
      </w:r>
    </w:p>
    <w:p w:rsidR="00485CB4" w:rsidRDefault="00485CB4" w:rsidP="00485CB4">
      <w:pPr>
        <w:bidi/>
        <w:jc w:val="both"/>
        <w:rPr>
          <w:rFonts w:cs="Simplified Arabic"/>
          <w:color w:val="000000"/>
          <w:sz w:val="28"/>
          <w:szCs w:val="28"/>
          <w:rtl/>
          <w:lang w:bidi="ar-DZ"/>
        </w:rPr>
      </w:pPr>
      <w:r>
        <w:rPr>
          <w:rFonts w:cs="Simplified Arabic" w:hint="cs"/>
          <w:color w:val="000000"/>
          <w:sz w:val="28"/>
          <w:szCs w:val="28"/>
          <w:rtl/>
          <w:lang w:bidi="ar-DZ"/>
        </w:rPr>
        <w:t>ثانيا: بعض القواعد والإرشادات المتعلقة بكيفية جمع المعلومات وتسجيلها.</w:t>
      </w:r>
    </w:p>
    <w:p w:rsidR="00485CB4" w:rsidRPr="00734015" w:rsidRDefault="00485CB4" w:rsidP="00485CB4">
      <w:pPr>
        <w:bidi/>
        <w:jc w:val="both"/>
        <w:rPr>
          <w:rFonts w:cs="Simplified Arabic"/>
          <w:color w:val="000000"/>
          <w:sz w:val="12"/>
          <w:szCs w:val="12"/>
          <w:rtl/>
          <w:lang w:bidi="ar-DZ"/>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lastRenderedPageBreak/>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أولا: أساليب جمع وخزن المعلومات</w:t>
      </w:r>
    </w:p>
    <w:p w:rsidR="00485CB4" w:rsidRPr="00734015" w:rsidRDefault="00485CB4" w:rsidP="00485CB4">
      <w:pPr>
        <w:bidi/>
        <w:jc w:val="both"/>
        <w:rPr>
          <w:rFonts w:cs="Simplified Arabic"/>
          <w:color w:val="000000"/>
          <w:sz w:val="12"/>
          <w:szCs w:val="12"/>
          <w:rtl/>
        </w:rPr>
      </w:pP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rPr>
        <w:t xml:space="preserve">هناك أسلوبان أساسيان لجمع وتخزين المعلومات المحصلة من مرحلتي جمع الوثائق والقراءة والتفكير، وهما أسلوب البطاقات </w:t>
      </w:r>
      <w:r>
        <w:rPr>
          <w:rFonts w:cs="Simplified Arabic"/>
          <w:color w:val="000000"/>
          <w:sz w:val="28"/>
          <w:szCs w:val="28"/>
        </w:rPr>
        <w:t>Les fiches ou les cartes</w:t>
      </w:r>
      <w:r>
        <w:rPr>
          <w:rFonts w:cs="Simplified Arabic" w:hint="cs"/>
          <w:color w:val="000000"/>
          <w:sz w:val="28"/>
          <w:szCs w:val="28"/>
          <w:rtl/>
          <w:lang w:val="fr-BE"/>
        </w:rPr>
        <w:t xml:space="preserve">- وأسلوب الملفات، كما أسلوب ثانوي وتكميلي دور استخدامه محدود جدا وهو أسلوب </w:t>
      </w:r>
      <w:proofErr w:type="gramStart"/>
      <w:r>
        <w:rPr>
          <w:rFonts w:cs="Simplified Arabic" w:hint="cs"/>
          <w:color w:val="000000"/>
          <w:sz w:val="28"/>
          <w:szCs w:val="28"/>
          <w:rtl/>
          <w:lang w:val="fr-BE"/>
        </w:rPr>
        <w:t>التصوير</w:t>
      </w:r>
      <w:r>
        <w:rPr>
          <w:rStyle w:val="Appelnotedebasdep"/>
          <w:rFonts w:cs="Simplified Arabic"/>
          <w:color w:val="000000"/>
          <w:sz w:val="28"/>
          <w:szCs w:val="28"/>
          <w:lang w:val="fr-BE"/>
        </w:rPr>
        <w:footnoteReference w:customMarkFollows="1" w:id="45"/>
        <w:t>(1)</w:t>
      </w:r>
      <w:r>
        <w:rPr>
          <w:rFonts w:cs="Simplified Arabic" w:hint="cs"/>
          <w:color w:val="000000"/>
          <w:sz w:val="28"/>
          <w:szCs w:val="28"/>
          <w:rtl/>
          <w:lang w:val="fr-BE"/>
        </w:rPr>
        <w:t>.</w:t>
      </w:r>
      <w:proofErr w:type="gramEnd"/>
    </w:p>
    <w:p w:rsidR="00485CB4" w:rsidRPr="00A264DC" w:rsidRDefault="00485CB4" w:rsidP="00485CB4">
      <w:pPr>
        <w:numPr>
          <w:ilvl w:val="0"/>
          <w:numId w:val="11"/>
        </w:numPr>
        <w:bidi/>
        <w:spacing w:after="0"/>
        <w:jc w:val="both"/>
        <w:rPr>
          <w:rFonts w:cs="Simplified Arabic"/>
          <w:b/>
          <w:bCs/>
          <w:color w:val="000000"/>
          <w:sz w:val="28"/>
          <w:szCs w:val="28"/>
          <w:lang w:val="fr-BE" w:bidi="ar-DZ"/>
        </w:rPr>
      </w:pPr>
      <w:r>
        <w:rPr>
          <w:rFonts w:cs="Simplified Arabic" w:hint="cs"/>
          <w:b/>
          <w:bCs/>
          <w:i/>
          <w:iCs/>
          <w:color w:val="000000"/>
          <w:sz w:val="28"/>
          <w:szCs w:val="28"/>
          <w:u w:val="single"/>
          <w:rtl/>
          <w:lang w:val="fr-BE" w:bidi="ar-DZ"/>
        </w:rPr>
        <w:t>أسلوب البطاقات:</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bidi="ar-DZ"/>
        </w:rPr>
        <w:t xml:space="preserve">يعتمد أسلوب البطاقات </w:t>
      </w:r>
      <w:r>
        <w:rPr>
          <w:rFonts w:cs="Simplified Arabic"/>
          <w:color w:val="000000"/>
          <w:sz w:val="28"/>
          <w:szCs w:val="28"/>
          <w:lang w:bidi="ar-DZ"/>
        </w:rPr>
        <w:t>Les fiches ou les cartes</w:t>
      </w:r>
      <w:r>
        <w:rPr>
          <w:rFonts w:cs="Simplified Arabic" w:hint="cs"/>
          <w:color w:val="000000"/>
          <w:sz w:val="28"/>
          <w:szCs w:val="28"/>
          <w:rtl/>
          <w:lang w:val="fr-BE"/>
        </w:rPr>
        <w:t xml:space="preserve"> في جمع وتخزين المعلومات على إعداد بطاقات صغيرة الحجم أو متوسطة الحجم، قد تكون هذه البطاقات معدة مسبقا ويتم الحصول عليها من المكتبات والقرطاسيات أو يعدها الباحث بنفسه من ورق جيد</w:t>
      </w:r>
      <w:r>
        <w:rPr>
          <w:rStyle w:val="Appelnotedebasdep"/>
          <w:rFonts w:cs="Simplified Arabic"/>
          <w:color w:val="000000"/>
          <w:sz w:val="28"/>
          <w:szCs w:val="28"/>
          <w:lang w:val="fr-BE"/>
        </w:rPr>
        <w:footnoteReference w:customMarkFollows="1" w:id="46"/>
        <w:t>(1)</w:t>
      </w:r>
      <w:r>
        <w:rPr>
          <w:rFonts w:cs="Simplified Arabic" w:hint="cs"/>
          <w:color w:val="000000"/>
          <w:sz w:val="28"/>
          <w:szCs w:val="28"/>
          <w:rtl/>
          <w:lang w:val="fr-BE"/>
        </w:rPr>
        <w:t>.</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ثم يقوم بتنظيمها عن طريق تصنيفها وترتيبها طبقا لأجزاء وأقسام وعناوين خطة تقسيم وتبويب موضوع البحث، ويشترط في البطاقات أن تكون متساوية الحجم، وتكون مجهزة للتسجيل والكتابة فيها على وجه واحد فقط ووضع مجموعات البطاقات المتجانسة من حيث عنوانها الرئيسي في ظرف أو صندوق خاص</w:t>
      </w:r>
      <w:r>
        <w:rPr>
          <w:rStyle w:val="Appelnotedebasdep"/>
          <w:rFonts w:cs="Simplified Arabic"/>
          <w:color w:val="000000"/>
          <w:sz w:val="28"/>
          <w:szCs w:val="28"/>
          <w:lang w:val="fr-BE"/>
        </w:rPr>
        <w:footnoteReference w:customMarkFollows="1" w:id="47"/>
        <w:t>(2)</w:t>
      </w:r>
      <w:r>
        <w:rPr>
          <w:rFonts w:cs="Simplified Arabic" w:hint="cs"/>
          <w:color w:val="000000"/>
          <w:sz w:val="28"/>
          <w:szCs w:val="28"/>
          <w:rtl/>
          <w:lang w:val="fr-BE"/>
        </w:rPr>
        <w:t>.</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ويجب أن يكتب في البطاقة كافة المعلومات المتعلقة بالوثيقة أو المصدر أو المرجع الذي نقلت منه المعلومات والأفكار والحقائق، مثل اسم المؤلف</w:t>
      </w:r>
      <w:proofErr w:type="gramStart"/>
      <w:r>
        <w:rPr>
          <w:rFonts w:cs="Simplified Arabic" w:hint="cs"/>
          <w:color w:val="000000"/>
          <w:sz w:val="28"/>
          <w:szCs w:val="28"/>
          <w:rtl/>
          <w:lang w:val="fr-BE"/>
        </w:rPr>
        <w:t>، ،</w:t>
      </w:r>
      <w:proofErr w:type="gramEnd"/>
      <w:r>
        <w:rPr>
          <w:rFonts w:cs="Simplified Arabic" w:hint="cs"/>
          <w:color w:val="000000"/>
          <w:sz w:val="28"/>
          <w:szCs w:val="28"/>
          <w:rtl/>
          <w:lang w:val="fr-BE"/>
        </w:rPr>
        <w:t xml:space="preserve"> وعنوان الوثيقة، وبلد ودار الإصدار والنشر، ورقم الطبعة وتاريخها ورقم الصفحة أو الصفحات</w:t>
      </w:r>
      <w:r>
        <w:rPr>
          <w:rStyle w:val="Appelnotedebasdep"/>
          <w:rFonts w:cs="Simplified Arabic"/>
          <w:color w:val="000000"/>
          <w:sz w:val="28"/>
          <w:szCs w:val="28"/>
          <w:lang w:val="fr-BE"/>
        </w:rPr>
        <w:footnoteReference w:customMarkFollows="1" w:id="48"/>
        <w:t>(3)</w:t>
      </w:r>
      <w:r>
        <w:rPr>
          <w:rFonts w:cs="Simplified Arabic" w:hint="cs"/>
          <w:color w:val="000000"/>
          <w:sz w:val="28"/>
          <w:szCs w:val="28"/>
          <w:rtl/>
          <w:lang w:val="fr-BE"/>
        </w:rPr>
        <w:t>.</w:t>
      </w:r>
    </w:p>
    <w:p w:rsidR="00485CB4"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t>ويجب أن يكتب  في البطاقة بخط واضح، وتترك فراغات لاحتمالات تسجيل أفكاره مستجدة حول الموضوع.</w:t>
      </w:r>
    </w:p>
    <w:p w:rsidR="00485CB4" w:rsidRPr="00A264DC" w:rsidRDefault="00485CB4" w:rsidP="00485CB4">
      <w:pPr>
        <w:bidi/>
        <w:ind w:firstLine="708"/>
        <w:jc w:val="both"/>
        <w:rPr>
          <w:rFonts w:cs="Simplified Arabic"/>
          <w:color w:val="000000"/>
          <w:sz w:val="28"/>
          <w:szCs w:val="28"/>
          <w:rtl/>
          <w:lang w:val="fr-BE"/>
        </w:rPr>
      </w:pPr>
      <w:r>
        <w:rPr>
          <w:rFonts w:cs="Simplified Arabic" w:hint="cs"/>
          <w:color w:val="000000"/>
          <w:sz w:val="28"/>
          <w:szCs w:val="28"/>
          <w:rtl/>
          <w:lang w:val="fr-BE"/>
        </w:rPr>
        <w:lastRenderedPageBreak/>
        <w:t xml:space="preserve">ويتصف أسلوب البطاقات بالدقة والتعقيدية والصعوبة في استعماله، بالقياس إلى أسلوب الملفات، ولكن عملية المفاضلة في اختيار أي الأسلوبين يجب اعتماده ترجع إلى اعتبارات وعوامل نفسية لدى </w:t>
      </w:r>
      <w:proofErr w:type="gramStart"/>
      <w:r>
        <w:rPr>
          <w:rFonts w:cs="Simplified Arabic" w:hint="cs"/>
          <w:color w:val="000000"/>
          <w:sz w:val="28"/>
          <w:szCs w:val="28"/>
          <w:rtl/>
          <w:lang w:val="fr-BE"/>
        </w:rPr>
        <w:t>الباحث</w:t>
      </w:r>
      <w:r>
        <w:rPr>
          <w:rStyle w:val="Appelnotedebasdep"/>
          <w:rFonts w:cs="Simplified Arabic"/>
          <w:color w:val="000000"/>
          <w:sz w:val="28"/>
          <w:szCs w:val="28"/>
          <w:lang w:val="fr-BE"/>
        </w:rPr>
        <w:footnoteReference w:customMarkFollows="1" w:id="49"/>
        <w:t>(4)</w:t>
      </w:r>
      <w:r>
        <w:rPr>
          <w:rFonts w:cs="Simplified Arabic" w:hint="cs"/>
          <w:color w:val="000000"/>
          <w:sz w:val="28"/>
          <w:szCs w:val="28"/>
          <w:rtl/>
          <w:lang w:val="fr-BE"/>
        </w:rPr>
        <w:t>.</w:t>
      </w:r>
      <w:proofErr w:type="gramEnd"/>
    </w:p>
    <w:p w:rsidR="00485CB4" w:rsidRPr="009163C8" w:rsidRDefault="00485CB4" w:rsidP="00485CB4">
      <w:pPr>
        <w:numPr>
          <w:ilvl w:val="0"/>
          <w:numId w:val="11"/>
        </w:numPr>
        <w:bidi/>
        <w:spacing w:after="0"/>
        <w:jc w:val="both"/>
        <w:rPr>
          <w:rFonts w:cs="Simplified Arabic"/>
          <w:b/>
          <w:bCs/>
          <w:color w:val="000000"/>
          <w:sz w:val="28"/>
          <w:szCs w:val="28"/>
          <w:rtl/>
          <w:lang w:val="fr-BE" w:bidi="ar-DZ"/>
        </w:rPr>
      </w:pPr>
      <w:r>
        <w:rPr>
          <w:rFonts w:cs="Simplified Arabic" w:hint="cs"/>
          <w:b/>
          <w:bCs/>
          <w:i/>
          <w:iCs/>
          <w:color w:val="000000"/>
          <w:sz w:val="28"/>
          <w:szCs w:val="28"/>
          <w:u w:val="single"/>
          <w:rtl/>
          <w:lang w:val="fr-BE" w:bidi="ar-DZ"/>
        </w:rPr>
        <w:t>أسلوب الملفات:</w:t>
      </w:r>
    </w:p>
    <w:p w:rsidR="00485CB4" w:rsidRDefault="00485CB4" w:rsidP="00485CB4">
      <w:pPr>
        <w:bidi/>
        <w:ind w:firstLine="708"/>
        <w:jc w:val="both"/>
        <w:rPr>
          <w:rFonts w:cs="Simplified Arabic"/>
          <w:color w:val="000000"/>
          <w:sz w:val="28"/>
          <w:szCs w:val="28"/>
          <w:rtl/>
          <w:lang w:val="fr-BE" w:bidi="ar-DZ"/>
        </w:rPr>
      </w:pPr>
      <w:r>
        <w:rPr>
          <w:rFonts w:cs="Simplified Arabic" w:hint="cs"/>
          <w:color w:val="000000"/>
          <w:sz w:val="28"/>
          <w:szCs w:val="28"/>
          <w:rtl/>
          <w:lang w:val="fr-BE" w:bidi="ar-DZ"/>
        </w:rPr>
        <w:t>أسلوب الملفات يتكون من غلاف سميك ومعد لاحتواء أوراق مثقوبة متحركة، فيقدم الباحث بتقسيم الملف أو الملفات وفقا لأجزاء وأقسام خطة تقسيم وتبويب الموضوع المعتمدة (أقسام وأبواب وفصول وفروع ومباحث ومطالب وأولا وثانيا، و أ و ب، مع ترك فراغات لاحتمالات الإضافة وتسجيل معلومات مستجدة أو احتمالات التغيير والتعديل</w:t>
      </w:r>
      <w:r>
        <w:rPr>
          <w:rStyle w:val="Appelnotedebasdep"/>
          <w:rFonts w:cs="Simplified Arabic"/>
          <w:color w:val="000000"/>
          <w:sz w:val="28"/>
          <w:szCs w:val="28"/>
          <w:lang w:val="fr-BE" w:bidi="ar-DZ"/>
        </w:rPr>
        <w:footnoteReference w:customMarkFollows="1" w:id="50"/>
        <w:t>(1)</w:t>
      </w:r>
      <w:r>
        <w:rPr>
          <w:rFonts w:cs="Simplified Arabic" w:hint="cs"/>
          <w:color w:val="000000"/>
          <w:sz w:val="28"/>
          <w:szCs w:val="28"/>
          <w:rtl/>
          <w:lang w:val="fr-BE" w:bidi="ar-DZ"/>
        </w:rPr>
        <w:t xml:space="preserve">. </w:t>
      </w:r>
    </w:p>
    <w:p w:rsidR="00485CB4" w:rsidRDefault="00485CB4" w:rsidP="00485CB4">
      <w:pPr>
        <w:bidi/>
        <w:jc w:val="both"/>
        <w:rPr>
          <w:rFonts w:cs="Simplified Arabic"/>
          <w:color w:val="000000"/>
          <w:sz w:val="28"/>
          <w:szCs w:val="28"/>
          <w:rtl/>
          <w:lang w:val="fr-BE" w:bidi="ar-DZ"/>
        </w:rPr>
      </w:pPr>
      <w:r>
        <w:rPr>
          <w:rFonts w:cs="Simplified Arabic" w:hint="cs"/>
          <w:color w:val="000000"/>
          <w:sz w:val="28"/>
          <w:szCs w:val="28"/>
          <w:rtl/>
          <w:lang w:val="fr-BE" w:bidi="ar-DZ"/>
        </w:rPr>
        <w:t xml:space="preserve">ويمتاز أسلوب الملفات بعدة مزايا بالقياس إلى أسلوب البطاقات </w:t>
      </w:r>
      <w:proofErr w:type="gramStart"/>
      <w:r>
        <w:rPr>
          <w:rFonts w:cs="Simplified Arabic" w:hint="cs"/>
          <w:color w:val="000000"/>
          <w:sz w:val="28"/>
          <w:szCs w:val="28"/>
          <w:rtl/>
          <w:lang w:val="fr-BE" w:bidi="ar-DZ"/>
        </w:rPr>
        <w:t>أهمها</w:t>
      </w:r>
      <w:r>
        <w:rPr>
          <w:rStyle w:val="Appelnotedebasdep"/>
          <w:rFonts w:cs="Simplified Arabic"/>
          <w:color w:val="000000"/>
          <w:sz w:val="28"/>
          <w:szCs w:val="28"/>
          <w:lang w:val="fr-BE" w:bidi="ar-DZ"/>
        </w:rPr>
        <w:footnoteReference w:customMarkFollows="1" w:id="51"/>
        <w:t>(2)</w:t>
      </w:r>
      <w:r>
        <w:rPr>
          <w:rFonts w:cs="Simplified Arabic" w:hint="cs"/>
          <w:color w:val="000000"/>
          <w:sz w:val="28"/>
          <w:szCs w:val="28"/>
          <w:rtl/>
          <w:lang w:val="fr-BE" w:bidi="ar-DZ"/>
        </w:rPr>
        <w:t>:</w:t>
      </w:r>
      <w:proofErr w:type="gramEnd"/>
    </w:p>
    <w:p w:rsidR="00485CB4" w:rsidRDefault="00485CB4" w:rsidP="00485CB4">
      <w:pPr>
        <w:numPr>
          <w:ilvl w:val="0"/>
          <w:numId w:val="12"/>
        </w:numPr>
        <w:bidi/>
        <w:spacing w:after="0"/>
        <w:jc w:val="both"/>
        <w:rPr>
          <w:rFonts w:cs="Simplified Arabic"/>
          <w:color w:val="000000"/>
          <w:sz w:val="28"/>
          <w:szCs w:val="28"/>
          <w:lang w:val="fr-BE" w:bidi="ar-DZ"/>
        </w:rPr>
      </w:pPr>
      <w:proofErr w:type="gramStart"/>
      <w:r>
        <w:rPr>
          <w:rFonts w:cs="Simplified Arabic" w:hint="cs"/>
          <w:color w:val="000000"/>
          <w:sz w:val="28"/>
          <w:szCs w:val="28"/>
          <w:rtl/>
          <w:lang w:val="fr-BE" w:bidi="ar-DZ"/>
        </w:rPr>
        <w:t>ميزة</w:t>
      </w:r>
      <w:proofErr w:type="gramEnd"/>
      <w:r>
        <w:rPr>
          <w:rFonts w:cs="Simplified Arabic" w:hint="cs"/>
          <w:color w:val="000000"/>
          <w:sz w:val="28"/>
          <w:szCs w:val="28"/>
          <w:rtl/>
          <w:lang w:val="fr-BE" w:bidi="ar-DZ"/>
        </w:rPr>
        <w:t xml:space="preserve"> السيطرة الكاملة على معلومات الموضوع من حيث الحيز.</w:t>
      </w:r>
    </w:p>
    <w:p w:rsidR="00485CB4" w:rsidRDefault="00485CB4" w:rsidP="00485CB4">
      <w:pPr>
        <w:numPr>
          <w:ilvl w:val="0"/>
          <w:numId w:val="12"/>
        </w:numPr>
        <w:bidi/>
        <w:spacing w:after="0"/>
        <w:jc w:val="both"/>
        <w:rPr>
          <w:rFonts w:cs="Simplified Arabic"/>
          <w:color w:val="000000"/>
          <w:sz w:val="28"/>
          <w:szCs w:val="28"/>
          <w:lang w:val="fr-BE" w:bidi="ar-DZ"/>
        </w:rPr>
      </w:pPr>
      <w:r>
        <w:rPr>
          <w:rFonts w:cs="Simplified Arabic" w:hint="cs"/>
          <w:color w:val="000000"/>
          <w:sz w:val="28"/>
          <w:szCs w:val="28"/>
          <w:rtl/>
          <w:lang w:val="fr-BE" w:bidi="ar-DZ"/>
        </w:rPr>
        <w:t>ميزة ضمان حفظ المعلومات المدونة وعدم تعرضها للفقد.</w:t>
      </w:r>
    </w:p>
    <w:p w:rsidR="00485CB4" w:rsidRDefault="00485CB4" w:rsidP="00485CB4">
      <w:pPr>
        <w:numPr>
          <w:ilvl w:val="0"/>
          <w:numId w:val="12"/>
        </w:numPr>
        <w:bidi/>
        <w:spacing w:after="0"/>
        <w:jc w:val="both"/>
        <w:rPr>
          <w:rFonts w:cs="Simplified Arabic"/>
          <w:color w:val="000000"/>
          <w:sz w:val="28"/>
          <w:szCs w:val="28"/>
          <w:lang w:val="fr-BE" w:bidi="ar-DZ"/>
        </w:rPr>
      </w:pPr>
      <w:proofErr w:type="gramStart"/>
      <w:r>
        <w:rPr>
          <w:rFonts w:cs="Simplified Arabic" w:hint="cs"/>
          <w:color w:val="000000"/>
          <w:sz w:val="28"/>
          <w:szCs w:val="28"/>
          <w:rtl/>
          <w:lang w:val="fr-BE" w:bidi="ar-DZ"/>
        </w:rPr>
        <w:t>ميزة</w:t>
      </w:r>
      <w:proofErr w:type="gramEnd"/>
      <w:r>
        <w:rPr>
          <w:rFonts w:cs="Simplified Arabic" w:hint="cs"/>
          <w:color w:val="000000"/>
          <w:sz w:val="28"/>
          <w:szCs w:val="28"/>
          <w:rtl/>
          <w:lang w:val="fr-BE" w:bidi="ar-DZ"/>
        </w:rPr>
        <w:t xml:space="preserve"> المرونة، حيث يسهل على الباحث أن يعدل أو يغير أو يضيف في المعلومات.</w:t>
      </w:r>
    </w:p>
    <w:p w:rsidR="00485CB4" w:rsidRDefault="00485CB4" w:rsidP="00485CB4">
      <w:pPr>
        <w:numPr>
          <w:ilvl w:val="0"/>
          <w:numId w:val="12"/>
        </w:numPr>
        <w:bidi/>
        <w:spacing w:after="0"/>
        <w:jc w:val="both"/>
        <w:rPr>
          <w:rFonts w:cs="Simplified Arabic"/>
          <w:color w:val="000000"/>
          <w:sz w:val="28"/>
          <w:szCs w:val="28"/>
          <w:lang w:val="fr-BE" w:bidi="ar-DZ"/>
        </w:rPr>
      </w:pPr>
      <w:r>
        <w:rPr>
          <w:rFonts w:cs="Simplified Arabic" w:hint="cs"/>
          <w:color w:val="000000"/>
          <w:sz w:val="28"/>
          <w:szCs w:val="28"/>
          <w:rtl/>
          <w:lang w:val="fr-BE" w:bidi="ar-DZ"/>
        </w:rPr>
        <w:t xml:space="preserve"> </w:t>
      </w:r>
      <w:proofErr w:type="gramStart"/>
      <w:r>
        <w:rPr>
          <w:rFonts w:cs="Simplified Arabic" w:hint="cs"/>
          <w:color w:val="000000"/>
          <w:sz w:val="28"/>
          <w:szCs w:val="28"/>
          <w:rtl/>
          <w:lang w:val="fr-BE" w:bidi="ar-DZ"/>
        </w:rPr>
        <w:t>ميزة</w:t>
      </w:r>
      <w:proofErr w:type="gramEnd"/>
      <w:r>
        <w:rPr>
          <w:rFonts w:cs="Simplified Arabic" w:hint="cs"/>
          <w:color w:val="000000"/>
          <w:sz w:val="28"/>
          <w:szCs w:val="28"/>
          <w:rtl/>
          <w:lang w:val="fr-BE" w:bidi="ar-DZ"/>
        </w:rPr>
        <w:t xml:space="preserve"> سهولة المراجعة والمتابعة من طرف الباحث لما تم جمعه وتخزينه من المعلومات والحقائق والأفكار.</w:t>
      </w:r>
    </w:p>
    <w:p w:rsidR="00485CB4" w:rsidRPr="00C70F71" w:rsidRDefault="00485CB4" w:rsidP="00485CB4">
      <w:pPr>
        <w:bidi/>
        <w:jc w:val="both"/>
        <w:rPr>
          <w:rFonts w:cs="Simplified Arabic"/>
          <w:color w:val="000000"/>
          <w:sz w:val="12"/>
          <w:szCs w:val="12"/>
          <w:rtl/>
          <w:lang w:val="fr-BE" w:bidi="ar-DZ"/>
        </w:rPr>
      </w:pPr>
    </w:p>
    <w:p w:rsidR="00485CB4" w:rsidRDefault="00485CB4" w:rsidP="00485CB4">
      <w:pPr>
        <w:bidi/>
        <w:ind w:firstLine="708"/>
        <w:jc w:val="both"/>
        <w:rPr>
          <w:rFonts w:cs="Simplified Arabic"/>
          <w:color w:val="000000"/>
          <w:sz w:val="28"/>
          <w:szCs w:val="28"/>
          <w:lang w:val="fr-BE" w:bidi="ar-DZ"/>
        </w:rPr>
      </w:pPr>
      <w:r>
        <w:rPr>
          <w:rFonts w:cs="Simplified Arabic" w:hint="cs"/>
          <w:color w:val="000000"/>
          <w:sz w:val="28"/>
          <w:szCs w:val="28"/>
          <w:rtl/>
          <w:lang w:val="fr-BE" w:bidi="ar-DZ"/>
        </w:rPr>
        <w:t xml:space="preserve">هذا هما الأسلوبان الأساسيان لجمع وتخزين المعلومات من الوثائق والمصادر والمراجع، ويوجد إلى جانبهما أسلوب التصوير كأسلوب استثنائي جدا، حيث ينحصر استعماله في الوثائق التي تحتوي على معلومات قيمة وهامة، ولكنها مكتوبة بصورة مختصرة ومركزة </w:t>
      </w:r>
      <w:proofErr w:type="gramStart"/>
      <w:r>
        <w:rPr>
          <w:rFonts w:cs="Simplified Arabic" w:hint="cs"/>
          <w:color w:val="000000"/>
          <w:sz w:val="28"/>
          <w:szCs w:val="28"/>
          <w:rtl/>
          <w:lang w:val="fr-BE" w:bidi="ar-DZ"/>
        </w:rPr>
        <w:t>جدا</w:t>
      </w:r>
      <w:r>
        <w:rPr>
          <w:rStyle w:val="Appelnotedebasdep"/>
          <w:rFonts w:cs="Simplified Arabic"/>
          <w:color w:val="000000"/>
          <w:sz w:val="28"/>
          <w:szCs w:val="28"/>
          <w:lang w:val="fr-BE" w:bidi="ar-DZ"/>
        </w:rPr>
        <w:footnoteReference w:customMarkFollows="1" w:id="52"/>
        <w:t>(3)</w:t>
      </w:r>
      <w:r>
        <w:rPr>
          <w:rFonts w:cs="Simplified Arabic" w:hint="cs"/>
          <w:color w:val="000000"/>
          <w:sz w:val="28"/>
          <w:szCs w:val="28"/>
          <w:rtl/>
          <w:lang w:val="fr-BE" w:bidi="ar-DZ"/>
        </w:rPr>
        <w:t>.</w:t>
      </w:r>
      <w:proofErr w:type="gramEnd"/>
    </w:p>
    <w:p w:rsidR="00485CB4" w:rsidRDefault="00485CB4" w:rsidP="00485CB4">
      <w:pPr>
        <w:bidi/>
        <w:jc w:val="both"/>
        <w:rPr>
          <w:rFonts w:cs="Simplified Arabic"/>
          <w:color w:val="000000"/>
          <w:sz w:val="28"/>
          <w:szCs w:val="28"/>
          <w:lang w:val="fr-BE" w:bidi="ar-DZ"/>
        </w:rPr>
      </w:pPr>
    </w:p>
    <w:p w:rsidR="00485CB4" w:rsidRPr="00CE6941" w:rsidRDefault="00485CB4" w:rsidP="00485CB4">
      <w:pPr>
        <w:bidi/>
        <w:jc w:val="both"/>
        <w:rPr>
          <w:rFonts w:cs="Simplified Arabic"/>
          <w:b/>
          <w:bCs/>
          <w:i/>
          <w:iCs/>
          <w:color w:val="000000"/>
          <w:sz w:val="28"/>
          <w:szCs w:val="28"/>
          <w:u w:val="single"/>
          <w:rtl/>
          <w:lang w:val="fr-BE"/>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 xml:space="preserve">ثانيا: </w:t>
      </w:r>
      <w:r>
        <w:rPr>
          <w:rFonts w:cs="Simplified Arabic" w:hint="cs"/>
          <w:b/>
          <w:bCs/>
          <w:i/>
          <w:iCs/>
          <w:color w:val="000000"/>
          <w:sz w:val="28"/>
          <w:szCs w:val="28"/>
          <w:u w:val="single"/>
          <w:rtl/>
          <w:lang w:val="fr-BE"/>
        </w:rPr>
        <w:t>بعض القواعد والإرشادات حول كيفية جمع المعلومات وتسجيلها</w:t>
      </w:r>
    </w:p>
    <w:p w:rsidR="00485CB4" w:rsidRPr="00734015" w:rsidRDefault="00485CB4" w:rsidP="00485CB4">
      <w:pPr>
        <w:bidi/>
        <w:jc w:val="both"/>
        <w:rPr>
          <w:rFonts w:cs="Simplified Arabic"/>
          <w:color w:val="000000"/>
          <w:sz w:val="12"/>
          <w:szCs w:val="12"/>
          <w:rtl/>
        </w:rPr>
      </w:pP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lastRenderedPageBreak/>
        <w:t xml:space="preserve"> </w:t>
      </w:r>
      <w:proofErr w:type="gramStart"/>
      <w:r>
        <w:rPr>
          <w:rFonts w:cs="Simplified Arabic" w:hint="cs"/>
          <w:color w:val="000000"/>
          <w:sz w:val="28"/>
          <w:szCs w:val="28"/>
          <w:rtl/>
        </w:rPr>
        <w:t>إلى</w:t>
      </w:r>
      <w:proofErr w:type="gramEnd"/>
      <w:r>
        <w:rPr>
          <w:rFonts w:cs="Simplified Arabic" w:hint="cs"/>
          <w:color w:val="000000"/>
          <w:sz w:val="28"/>
          <w:szCs w:val="28"/>
          <w:rtl/>
        </w:rPr>
        <w:t xml:space="preserve"> حقيقة دقة وصعوبة مرحلة جمع المعلومات وتخزينها، لذا يجب على الباحث أن يتسلح ويتزود بمجموعات المبادئ والإرشادات والتوجيهات التي تساعده في جمع أكبر وأنسب كمية من المعلومات حول موضوع البحث بطريقة منظمة وواضحة، ومن هذه القواعد والإرشادات والتوجيهات:</w:t>
      </w:r>
    </w:p>
    <w:p w:rsidR="00485CB4" w:rsidRPr="00CE6941" w:rsidRDefault="00485CB4" w:rsidP="00485CB4">
      <w:pPr>
        <w:bidi/>
        <w:jc w:val="both"/>
        <w:rPr>
          <w:rFonts w:cs="Simplified Arabic"/>
          <w:color w:val="000000"/>
          <w:sz w:val="12"/>
          <w:szCs w:val="12"/>
          <w:rtl/>
        </w:rPr>
      </w:pPr>
    </w:p>
    <w:p w:rsidR="00485CB4" w:rsidRPr="001E78E3" w:rsidRDefault="00485CB4" w:rsidP="00485CB4">
      <w:pPr>
        <w:numPr>
          <w:ilvl w:val="0"/>
          <w:numId w:val="13"/>
        </w:numPr>
        <w:bidi/>
        <w:spacing w:after="0"/>
        <w:jc w:val="both"/>
        <w:rPr>
          <w:rFonts w:cs="Simplified Arabic"/>
          <w:color w:val="000000"/>
          <w:sz w:val="28"/>
          <w:szCs w:val="28"/>
          <w:lang w:val="fr-BE" w:bidi="ar-DZ"/>
        </w:rPr>
      </w:pPr>
      <w:r>
        <w:rPr>
          <w:rFonts w:cs="Simplified Arabic" w:hint="cs"/>
          <w:color w:val="000000"/>
          <w:sz w:val="28"/>
          <w:szCs w:val="28"/>
          <w:rtl/>
        </w:rPr>
        <w:t>حتمية الدقة والتعمق في فهم أراء ومحتويات الوثائق والفقهاء، والحرص واليقظة في التقاط وتسجيل الأراء والأفكار والحقائق في البطاقات أو الملفات مسنودة ومدعمة بالحجج الكافية</w:t>
      </w:r>
      <w:r>
        <w:rPr>
          <w:rStyle w:val="Appelnotedebasdep"/>
          <w:rFonts w:cs="Simplified Arabic"/>
          <w:color w:val="000000"/>
          <w:sz w:val="28"/>
          <w:szCs w:val="28"/>
        </w:rPr>
        <w:footnoteReference w:customMarkFollows="1" w:id="53"/>
        <w:t>(4)</w:t>
      </w:r>
      <w:r>
        <w:rPr>
          <w:rFonts w:cs="Simplified Arabic" w:hint="cs"/>
          <w:color w:val="000000"/>
          <w:sz w:val="28"/>
          <w:szCs w:val="28"/>
          <w:rtl/>
        </w:rPr>
        <w:t>.</w:t>
      </w:r>
    </w:p>
    <w:p w:rsidR="00485CB4" w:rsidRPr="008A568B" w:rsidRDefault="00485CB4" w:rsidP="00485CB4">
      <w:pPr>
        <w:numPr>
          <w:ilvl w:val="0"/>
          <w:numId w:val="13"/>
        </w:numPr>
        <w:bidi/>
        <w:spacing w:after="0"/>
        <w:jc w:val="both"/>
        <w:rPr>
          <w:rFonts w:cs="Simplified Arabic"/>
          <w:color w:val="000000"/>
          <w:sz w:val="28"/>
          <w:szCs w:val="28"/>
          <w:lang w:val="fr-BE" w:bidi="ar-DZ"/>
        </w:rPr>
      </w:pPr>
      <w:r>
        <w:rPr>
          <w:rFonts w:cs="Simplified Arabic" w:hint="cs"/>
          <w:color w:val="000000"/>
          <w:sz w:val="28"/>
          <w:szCs w:val="28"/>
          <w:rtl/>
        </w:rPr>
        <w:t xml:space="preserve"> يجب أن ينتفي الباحث بعناية ودقة ويقظة ما هو هام وجوهري ومرتبط بموضوع البحث من المعلومات والحقائق والأفكار فقط، ويترك ما يعتبر حشوا </w:t>
      </w:r>
      <w:proofErr w:type="gramStart"/>
      <w:r>
        <w:rPr>
          <w:rFonts w:cs="Simplified Arabic" w:hint="cs"/>
          <w:color w:val="000000"/>
          <w:sz w:val="28"/>
          <w:szCs w:val="28"/>
          <w:rtl/>
        </w:rPr>
        <w:t>وتزيدا</w:t>
      </w:r>
      <w:r>
        <w:rPr>
          <w:rStyle w:val="Appelnotedebasdep"/>
          <w:rFonts w:cs="Simplified Arabic"/>
          <w:color w:val="000000"/>
          <w:sz w:val="28"/>
          <w:szCs w:val="28"/>
        </w:rPr>
        <w:footnoteReference w:customMarkFollows="1" w:id="54"/>
        <w:t>(1)</w:t>
      </w:r>
      <w:r>
        <w:rPr>
          <w:rFonts w:cs="Simplified Arabic" w:hint="cs"/>
          <w:color w:val="000000"/>
          <w:sz w:val="28"/>
          <w:szCs w:val="28"/>
          <w:rtl/>
        </w:rPr>
        <w:t>.</w:t>
      </w:r>
      <w:proofErr w:type="gramEnd"/>
    </w:p>
    <w:p w:rsidR="00485CB4" w:rsidRDefault="00485CB4" w:rsidP="00485CB4">
      <w:pPr>
        <w:numPr>
          <w:ilvl w:val="0"/>
          <w:numId w:val="13"/>
        </w:numPr>
        <w:bidi/>
        <w:spacing w:after="0"/>
        <w:jc w:val="both"/>
        <w:rPr>
          <w:rFonts w:cs="Simplified Arabic"/>
          <w:color w:val="000000"/>
          <w:sz w:val="28"/>
          <w:szCs w:val="28"/>
          <w:lang w:val="fr-BE" w:bidi="ar-DZ"/>
        </w:rPr>
      </w:pPr>
      <w:r>
        <w:rPr>
          <w:rFonts w:cs="Simplified Arabic" w:hint="cs"/>
          <w:color w:val="000000"/>
          <w:sz w:val="28"/>
          <w:szCs w:val="28"/>
          <w:rtl/>
          <w:lang w:val="fr-BE"/>
        </w:rPr>
        <w:t>يجب أن ينتفي الأفكار والحقائق الأساسية والقائدة والوحية ببقية معلومات وأجزاء الموضوع</w:t>
      </w:r>
      <w:r>
        <w:rPr>
          <w:rStyle w:val="Appelnotedebasdep"/>
          <w:rFonts w:cs="Simplified Arabic"/>
          <w:color w:val="000000"/>
          <w:sz w:val="28"/>
          <w:szCs w:val="28"/>
          <w:lang w:val="fr-BE"/>
        </w:rPr>
        <w:footnoteReference w:customMarkFollows="1" w:id="55"/>
        <w:t>(2)</w:t>
      </w:r>
      <w:r>
        <w:rPr>
          <w:rFonts w:cs="Simplified Arabic" w:hint="cs"/>
          <w:color w:val="000000"/>
          <w:sz w:val="28"/>
          <w:szCs w:val="28"/>
          <w:rtl/>
          <w:lang w:val="fr-BE"/>
        </w:rPr>
        <w:t>.</w:t>
      </w:r>
    </w:p>
    <w:p w:rsidR="00485CB4" w:rsidRDefault="00485CB4" w:rsidP="00485CB4">
      <w:pPr>
        <w:numPr>
          <w:ilvl w:val="0"/>
          <w:numId w:val="13"/>
        </w:numPr>
        <w:bidi/>
        <w:spacing w:after="0"/>
        <w:jc w:val="both"/>
        <w:rPr>
          <w:rFonts w:cs="Simplified Arabic"/>
          <w:color w:val="000000"/>
          <w:sz w:val="28"/>
          <w:szCs w:val="28"/>
          <w:lang w:val="fr-BE" w:bidi="ar-DZ"/>
        </w:rPr>
      </w:pPr>
      <w:r>
        <w:rPr>
          <w:rFonts w:cs="Simplified Arabic" w:hint="cs"/>
          <w:color w:val="000000"/>
          <w:sz w:val="28"/>
          <w:szCs w:val="28"/>
          <w:rtl/>
          <w:lang w:val="fr-BE"/>
        </w:rPr>
        <w:t xml:space="preserve"> يجب احترام قواعد ومنطق تصنيف وترتيب البطاقات أو الملفات المستخدمة في جمع وخزن </w:t>
      </w:r>
      <w:proofErr w:type="gramStart"/>
      <w:r>
        <w:rPr>
          <w:rFonts w:cs="Simplified Arabic" w:hint="cs"/>
          <w:color w:val="000000"/>
          <w:sz w:val="28"/>
          <w:szCs w:val="28"/>
          <w:rtl/>
          <w:lang w:val="fr-BE"/>
        </w:rPr>
        <w:t>المعلومات</w:t>
      </w:r>
      <w:r>
        <w:rPr>
          <w:rStyle w:val="Appelnotedebasdep"/>
          <w:rFonts w:cs="Simplified Arabic"/>
          <w:color w:val="000000"/>
          <w:sz w:val="28"/>
          <w:szCs w:val="28"/>
          <w:lang w:val="fr-BE"/>
        </w:rPr>
        <w:footnoteReference w:customMarkFollows="1" w:id="56"/>
        <w:t>(3)</w:t>
      </w:r>
      <w:r>
        <w:rPr>
          <w:rFonts w:cs="Simplified Arabic" w:hint="cs"/>
          <w:color w:val="000000"/>
          <w:sz w:val="28"/>
          <w:szCs w:val="28"/>
          <w:rtl/>
          <w:lang w:val="fr-BE"/>
        </w:rPr>
        <w:t>.</w:t>
      </w:r>
      <w:proofErr w:type="gramEnd"/>
    </w:p>
    <w:p w:rsidR="00485CB4" w:rsidRDefault="00485CB4" w:rsidP="00485CB4">
      <w:pPr>
        <w:numPr>
          <w:ilvl w:val="0"/>
          <w:numId w:val="13"/>
        </w:numPr>
        <w:bidi/>
        <w:spacing w:after="0"/>
        <w:jc w:val="both"/>
        <w:rPr>
          <w:rFonts w:cs="Simplified Arabic"/>
          <w:color w:val="000000"/>
          <w:sz w:val="28"/>
          <w:szCs w:val="28"/>
          <w:lang w:val="fr-BE" w:bidi="ar-DZ"/>
        </w:rPr>
      </w:pPr>
      <w:r>
        <w:rPr>
          <w:rFonts w:cs="Simplified Arabic" w:hint="cs"/>
          <w:color w:val="000000"/>
          <w:sz w:val="28"/>
          <w:szCs w:val="28"/>
          <w:rtl/>
          <w:lang w:val="fr-BE"/>
        </w:rPr>
        <w:t xml:space="preserve">قاعدة احترام الترابط والتسلسل المنطقي بين المعلومات والحقائق </w:t>
      </w:r>
      <w:proofErr w:type="gramStart"/>
      <w:r>
        <w:rPr>
          <w:rFonts w:cs="Simplified Arabic" w:hint="cs"/>
          <w:color w:val="000000"/>
          <w:sz w:val="28"/>
          <w:szCs w:val="28"/>
          <w:rtl/>
          <w:lang w:val="fr-BE"/>
        </w:rPr>
        <w:t>والأفكار</w:t>
      </w:r>
      <w:r>
        <w:rPr>
          <w:rStyle w:val="Appelnotedebasdep"/>
          <w:rFonts w:cs="Simplified Arabic"/>
          <w:color w:val="000000"/>
          <w:sz w:val="28"/>
          <w:szCs w:val="28"/>
          <w:lang w:val="fr-BE"/>
        </w:rPr>
        <w:footnoteReference w:customMarkFollows="1" w:id="57"/>
        <w:t>(4)</w:t>
      </w:r>
      <w:r>
        <w:rPr>
          <w:rFonts w:cs="Simplified Arabic" w:hint="cs"/>
          <w:color w:val="000000"/>
          <w:sz w:val="28"/>
          <w:szCs w:val="28"/>
          <w:rtl/>
          <w:lang w:val="fr-BE"/>
        </w:rPr>
        <w:t>.</w:t>
      </w:r>
      <w:proofErr w:type="gramEnd"/>
    </w:p>
    <w:p w:rsidR="00485CB4" w:rsidRPr="00936983" w:rsidRDefault="00485CB4" w:rsidP="00485CB4">
      <w:pPr>
        <w:bidi/>
        <w:jc w:val="both"/>
        <w:rPr>
          <w:rFonts w:cs="Simplified Arabic"/>
          <w:color w:val="000000"/>
          <w:sz w:val="12"/>
          <w:szCs w:val="12"/>
          <w:rtl/>
          <w:lang w:val="fr-BE"/>
        </w:rPr>
      </w:pPr>
    </w:p>
    <w:p w:rsidR="00485CB4" w:rsidRDefault="00485CB4" w:rsidP="00485CB4">
      <w:pPr>
        <w:bidi/>
        <w:ind w:firstLine="708"/>
        <w:jc w:val="both"/>
        <w:rPr>
          <w:rFonts w:cs="Simplified Arabic"/>
          <w:color w:val="000000"/>
          <w:sz w:val="28"/>
          <w:szCs w:val="28"/>
          <w:rtl/>
          <w:lang w:val="fr-BE"/>
        </w:rPr>
      </w:pPr>
      <w:proofErr w:type="gramStart"/>
      <w:r>
        <w:rPr>
          <w:rFonts w:cs="Simplified Arabic" w:hint="cs"/>
          <w:color w:val="000000"/>
          <w:sz w:val="28"/>
          <w:szCs w:val="28"/>
          <w:rtl/>
          <w:lang w:val="fr-BE"/>
        </w:rPr>
        <w:t>هذه</w:t>
      </w:r>
      <w:proofErr w:type="gramEnd"/>
      <w:r>
        <w:rPr>
          <w:rFonts w:cs="Simplified Arabic" w:hint="cs"/>
          <w:color w:val="000000"/>
          <w:sz w:val="28"/>
          <w:szCs w:val="28"/>
          <w:rtl/>
          <w:lang w:val="fr-BE"/>
        </w:rPr>
        <w:t xml:space="preserve"> مرحلة جمع وخزن المعلومات استعدادا لمرحلة صياغة وتحرير البحث بأسلوب علمي ومنهجي كامل.</w:t>
      </w:r>
    </w:p>
    <w:p w:rsidR="00485CB4" w:rsidRDefault="00485CB4" w:rsidP="00485CB4">
      <w:pPr>
        <w:bidi/>
        <w:jc w:val="both"/>
        <w:rPr>
          <w:rFonts w:cs="Simplified Arabic"/>
          <w:color w:val="000000"/>
          <w:sz w:val="28"/>
          <w:szCs w:val="28"/>
          <w:rtl/>
          <w:lang w:val="fr-BE"/>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color w:val="000000"/>
          <w:sz w:val="28"/>
          <w:szCs w:val="28"/>
          <w:rtl/>
          <w:lang w:val="fr-BE" w:bidi="ar-DZ"/>
        </w:rPr>
      </w:pPr>
    </w:p>
    <w:p w:rsidR="00485CB4" w:rsidRDefault="00485CB4" w:rsidP="00485CB4">
      <w:pPr>
        <w:bidi/>
        <w:jc w:val="both"/>
        <w:rPr>
          <w:rFonts w:cs="Simplified Arabic"/>
          <w:i/>
          <w:iCs/>
          <w:color w:val="000000"/>
          <w:sz w:val="28"/>
          <w:szCs w:val="28"/>
          <w:u w:val="single"/>
          <w:rtl/>
          <w:lang w:bidi="ar-DZ"/>
        </w:rPr>
      </w:pPr>
      <w:r>
        <w:rPr>
          <w:rFonts w:cs="Simplified Arabic" w:hint="cs"/>
          <w:color w:val="000000"/>
          <w:sz w:val="28"/>
          <w:szCs w:val="28"/>
          <w:lang w:bidi="ar-DZ"/>
        </w:rPr>
        <w:sym w:font="Wingdings" w:char="F045"/>
      </w:r>
      <w:r>
        <w:rPr>
          <w:rFonts w:cs="Simplified Arabic" w:hint="cs"/>
          <w:color w:val="000000"/>
          <w:sz w:val="28"/>
          <w:szCs w:val="28"/>
          <w:rtl/>
          <w:lang w:bidi="ar-DZ"/>
        </w:rPr>
        <w:t xml:space="preserve"> </w:t>
      </w:r>
      <w:proofErr w:type="gramStart"/>
      <w:r w:rsidRPr="00573EF0">
        <w:rPr>
          <w:rFonts w:cs="Simplified Arabic" w:hint="cs"/>
          <w:b/>
          <w:bCs/>
          <w:i/>
          <w:iCs/>
          <w:color w:val="000000"/>
          <w:sz w:val="28"/>
          <w:szCs w:val="28"/>
          <w:u w:val="single"/>
          <w:rtl/>
          <w:lang w:bidi="ar-DZ"/>
        </w:rPr>
        <w:t>المطلب</w:t>
      </w:r>
      <w:proofErr w:type="gramEnd"/>
      <w:r w:rsidRPr="00573EF0">
        <w:rPr>
          <w:rFonts w:cs="Simplified Arabic" w:hint="cs"/>
          <w:b/>
          <w:bCs/>
          <w:i/>
          <w:iCs/>
          <w:color w:val="000000"/>
          <w:sz w:val="28"/>
          <w:szCs w:val="28"/>
          <w:u w:val="single"/>
          <w:rtl/>
          <w:lang w:bidi="ar-DZ"/>
        </w:rPr>
        <w:t xml:space="preserve"> </w:t>
      </w:r>
      <w:r>
        <w:rPr>
          <w:rFonts w:cs="Simplified Arabic" w:hint="cs"/>
          <w:b/>
          <w:bCs/>
          <w:i/>
          <w:iCs/>
          <w:color w:val="000000"/>
          <w:sz w:val="28"/>
          <w:szCs w:val="28"/>
          <w:u w:val="single"/>
          <w:rtl/>
          <w:lang w:bidi="ar-DZ"/>
        </w:rPr>
        <w:t>السادس</w:t>
      </w:r>
      <w:r w:rsidRPr="00573EF0">
        <w:rPr>
          <w:rFonts w:cs="Simplified Arabic" w:hint="cs"/>
          <w:b/>
          <w:bCs/>
          <w:i/>
          <w:iCs/>
          <w:color w:val="000000"/>
          <w:sz w:val="28"/>
          <w:szCs w:val="28"/>
          <w:u w:val="single"/>
          <w:rtl/>
          <w:lang w:bidi="ar-DZ"/>
        </w:rPr>
        <w:t>: مرح</w:t>
      </w:r>
      <w:r>
        <w:rPr>
          <w:rFonts w:cs="Simplified Arabic" w:hint="cs"/>
          <w:b/>
          <w:bCs/>
          <w:i/>
          <w:iCs/>
          <w:color w:val="000000"/>
          <w:sz w:val="28"/>
          <w:szCs w:val="28"/>
          <w:u w:val="single"/>
          <w:rtl/>
          <w:lang w:bidi="ar-DZ"/>
        </w:rPr>
        <w:t>ـ</w:t>
      </w:r>
      <w:r w:rsidRPr="00573EF0">
        <w:rPr>
          <w:rFonts w:cs="Simplified Arabic" w:hint="cs"/>
          <w:b/>
          <w:bCs/>
          <w:i/>
          <w:iCs/>
          <w:color w:val="000000"/>
          <w:sz w:val="28"/>
          <w:szCs w:val="28"/>
          <w:u w:val="single"/>
          <w:rtl/>
          <w:lang w:bidi="ar-DZ"/>
        </w:rPr>
        <w:t>ل</w:t>
      </w:r>
      <w:r>
        <w:rPr>
          <w:rFonts w:cs="Simplified Arabic" w:hint="cs"/>
          <w:b/>
          <w:bCs/>
          <w:i/>
          <w:iCs/>
          <w:color w:val="000000"/>
          <w:sz w:val="28"/>
          <w:szCs w:val="28"/>
          <w:u w:val="single"/>
          <w:rtl/>
          <w:lang w:bidi="ar-DZ"/>
        </w:rPr>
        <w:t>ـ</w:t>
      </w:r>
      <w:r w:rsidRPr="00573EF0">
        <w:rPr>
          <w:rFonts w:cs="Simplified Arabic" w:hint="cs"/>
          <w:b/>
          <w:bCs/>
          <w:i/>
          <w:iCs/>
          <w:color w:val="000000"/>
          <w:sz w:val="28"/>
          <w:szCs w:val="28"/>
          <w:u w:val="single"/>
          <w:rtl/>
          <w:lang w:bidi="ar-DZ"/>
        </w:rPr>
        <w:t xml:space="preserve">ة </w:t>
      </w:r>
      <w:r>
        <w:rPr>
          <w:rFonts w:cs="Simplified Arabic" w:hint="cs"/>
          <w:b/>
          <w:bCs/>
          <w:i/>
          <w:iCs/>
          <w:color w:val="000000"/>
          <w:sz w:val="28"/>
          <w:szCs w:val="28"/>
          <w:u w:val="single"/>
          <w:rtl/>
          <w:lang w:bidi="ar-DZ"/>
        </w:rPr>
        <w:t>الكتـابـة</w:t>
      </w:r>
    </w:p>
    <w:p w:rsidR="00485CB4" w:rsidRPr="00573EF0" w:rsidRDefault="00485CB4" w:rsidP="00485CB4">
      <w:pPr>
        <w:bidi/>
        <w:jc w:val="both"/>
        <w:rPr>
          <w:rFonts w:cs="Simplified Arabic"/>
          <w:color w:val="000000"/>
          <w:sz w:val="12"/>
          <w:szCs w:val="12"/>
          <w:rtl/>
          <w:lang w:bidi="ar-DZ"/>
        </w:rPr>
      </w:pP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 xml:space="preserve">بعد مراحل اختيار الموضوع، جمع الوثائق والمصادر والمراجع، القراءة والتفكير والتأمل تقسيم تبويب موضوع </w:t>
      </w:r>
      <w:proofErr w:type="gramStart"/>
      <w:r>
        <w:rPr>
          <w:rFonts w:cs="Simplified Arabic" w:hint="cs"/>
          <w:color w:val="000000"/>
          <w:sz w:val="28"/>
          <w:szCs w:val="28"/>
          <w:rtl/>
          <w:lang w:bidi="ar-DZ"/>
        </w:rPr>
        <w:t>البحث  ومرحلة</w:t>
      </w:r>
      <w:proofErr w:type="gramEnd"/>
      <w:r>
        <w:rPr>
          <w:rFonts w:cs="Simplified Arabic" w:hint="cs"/>
          <w:color w:val="000000"/>
          <w:sz w:val="28"/>
          <w:szCs w:val="28"/>
          <w:rtl/>
          <w:lang w:bidi="ar-DZ"/>
        </w:rPr>
        <w:t xml:space="preserve"> جمع وخزن المعلومات، تأتي المرحلة الأخيرة والنهائية وهي مرحلة صياغة وكتابة البحث في صورة نهائية.</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وتتجسد عملية كتابة البحث العلمي في صياغة وتحرير نتائج الدراسة والبحث، وذلك وفقا لقواعد وأساليب وإجراءات منهجية وعلمية ومنطقية دقيقة، وإخراجه وإعلامه بصور وأساليب واضحة وجيدة للقارئ بهدف اقناعه بمضمون البحث العلمي المعد.</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 xml:space="preserve">فعملية كتابة البحث العلمي تتضمن أهدافا معينة ومحددة، وتتكون من مجموعة من المقدمات والدعائم يجب على الباحث احترامها والالتزام بها أثناء مرحلة الكتابة، كما تحكم عملية كتابة وصياغة البحث العلمي </w:t>
      </w:r>
      <w:r>
        <w:rPr>
          <w:rFonts w:cs="Simplified Arabic" w:hint="cs"/>
          <w:color w:val="000000"/>
          <w:sz w:val="28"/>
          <w:szCs w:val="28"/>
          <w:rtl/>
          <w:lang w:bidi="ar-DZ"/>
        </w:rPr>
        <w:lastRenderedPageBreak/>
        <w:t>جملة من القواعد والمبادئ العلمية والمنهجية والمنطقية  تقود وترشد الباحث إلى الطريقة العلمية والمنهجية الصحيحة والواضحة والدقيقة والتي توصله في نهاية الأمر تحقيق أهداف تحرير وصياغة نتائج بحثه العلمي.</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 xml:space="preserve">فلبيان معنى ومضمون مرحلة كتابة البحث العلمي، يستوجب الأمر التعرض إلى النقطتين </w:t>
      </w:r>
      <w:proofErr w:type="gramStart"/>
      <w:r>
        <w:rPr>
          <w:rFonts w:cs="Simplified Arabic" w:hint="cs"/>
          <w:color w:val="000000"/>
          <w:sz w:val="28"/>
          <w:szCs w:val="28"/>
          <w:rtl/>
          <w:lang w:bidi="ar-DZ"/>
        </w:rPr>
        <w:t>التاليتين</w:t>
      </w:r>
      <w:proofErr w:type="gramEnd"/>
      <w:r>
        <w:rPr>
          <w:rFonts w:cs="Simplified Arabic" w:hint="cs"/>
          <w:color w:val="000000"/>
          <w:sz w:val="28"/>
          <w:szCs w:val="28"/>
          <w:rtl/>
          <w:lang w:bidi="ar-DZ"/>
        </w:rPr>
        <w:t>:</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 xml:space="preserve">أولا: </w:t>
      </w:r>
      <w:proofErr w:type="gramStart"/>
      <w:r>
        <w:rPr>
          <w:rFonts w:cs="Simplified Arabic" w:hint="cs"/>
          <w:color w:val="000000"/>
          <w:sz w:val="28"/>
          <w:szCs w:val="28"/>
          <w:rtl/>
          <w:lang w:bidi="ar-DZ"/>
        </w:rPr>
        <w:t>أهداف</w:t>
      </w:r>
      <w:proofErr w:type="gramEnd"/>
      <w:r>
        <w:rPr>
          <w:rFonts w:cs="Simplified Arabic" w:hint="cs"/>
          <w:color w:val="000000"/>
          <w:sz w:val="28"/>
          <w:szCs w:val="28"/>
          <w:rtl/>
          <w:lang w:bidi="ar-DZ"/>
        </w:rPr>
        <w:t xml:space="preserve"> كتابة البحث العلمي.</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 xml:space="preserve">ثانيا: </w:t>
      </w:r>
      <w:proofErr w:type="gramStart"/>
      <w:r>
        <w:rPr>
          <w:rFonts w:cs="Simplified Arabic" w:hint="cs"/>
          <w:color w:val="000000"/>
          <w:sz w:val="28"/>
          <w:szCs w:val="28"/>
          <w:rtl/>
          <w:lang w:bidi="ar-DZ"/>
        </w:rPr>
        <w:t>مقومات</w:t>
      </w:r>
      <w:proofErr w:type="gramEnd"/>
      <w:r>
        <w:rPr>
          <w:rFonts w:cs="Simplified Arabic" w:hint="cs"/>
          <w:color w:val="000000"/>
          <w:sz w:val="28"/>
          <w:szCs w:val="28"/>
          <w:rtl/>
          <w:lang w:bidi="ar-DZ"/>
        </w:rPr>
        <w:t xml:space="preserve"> كتابة البحث العلمي.</w:t>
      </w: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 xml:space="preserve">أولا: </w:t>
      </w:r>
      <w:proofErr w:type="gramStart"/>
      <w:r>
        <w:rPr>
          <w:rFonts w:cs="Simplified Arabic" w:hint="cs"/>
          <w:b/>
          <w:bCs/>
          <w:i/>
          <w:iCs/>
          <w:color w:val="000000"/>
          <w:sz w:val="28"/>
          <w:szCs w:val="28"/>
          <w:u w:val="single"/>
          <w:rtl/>
          <w:lang w:bidi="ar-DZ"/>
        </w:rPr>
        <w:t>أهداف</w:t>
      </w:r>
      <w:proofErr w:type="gramEnd"/>
      <w:r>
        <w:rPr>
          <w:rFonts w:cs="Simplified Arabic" w:hint="cs"/>
          <w:b/>
          <w:bCs/>
          <w:i/>
          <w:iCs/>
          <w:color w:val="000000"/>
          <w:sz w:val="28"/>
          <w:szCs w:val="28"/>
          <w:u w:val="single"/>
          <w:rtl/>
          <w:lang w:bidi="ar-DZ"/>
        </w:rPr>
        <w:t xml:space="preserve"> كتابة البحث العلمي</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 xml:space="preserve">تستهدف عملية كتابة </w:t>
      </w:r>
      <w:proofErr w:type="gramStart"/>
      <w:r>
        <w:rPr>
          <w:rFonts w:cs="Simplified Arabic" w:hint="cs"/>
          <w:color w:val="000000"/>
          <w:sz w:val="28"/>
          <w:szCs w:val="28"/>
          <w:rtl/>
          <w:lang w:bidi="ar-DZ"/>
        </w:rPr>
        <w:t>وصياغة</w:t>
      </w:r>
      <w:proofErr w:type="gramEnd"/>
      <w:r>
        <w:rPr>
          <w:rFonts w:cs="Simplified Arabic" w:hint="cs"/>
          <w:color w:val="000000"/>
          <w:sz w:val="28"/>
          <w:szCs w:val="28"/>
          <w:rtl/>
          <w:lang w:bidi="ar-DZ"/>
        </w:rPr>
        <w:t xml:space="preserve"> البحث العلمي، عدة أهداف علمية ومنهجية، أهمها الأهداف التالية:</w:t>
      </w:r>
    </w:p>
    <w:p w:rsidR="00485CB4" w:rsidRDefault="00485CB4" w:rsidP="00485CB4">
      <w:pPr>
        <w:numPr>
          <w:ilvl w:val="0"/>
          <w:numId w:val="14"/>
        </w:numPr>
        <w:bidi/>
        <w:spacing w:after="0"/>
        <w:jc w:val="both"/>
        <w:rPr>
          <w:rFonts w:cs="Simplified Arabic"/>
          <w:color w:val="000000"/>
          <w:sz w:val="28"/>
          <w:szCs w:val="28"/>
          <w:rtl/>
          <w:lang w:bidi="ar-DZ"/>
        </w:rPr>
      </w:pPr>
      <w:proofErr w:type="gramStart"/>
      <w:r>
        <w:rPr>
          <w:rFonts w:cs="Simplified Arabic" w:hint="cs"/>
          <w:b/>
          <w:bCs/>
          <w:i/>
          <w:iCs/>
          <w:color w:val="000000"/>
          <w:sz w:val="28"/>
          <w:szCs w:val="28"/>
          <w:u w:val="single"/>
          <w:rtl/>
          <w:lang w:bidi="ar-DZ"/>
        </w:rPr>
        <w:t>أهداف</w:t>
      </w:r>
      <w:proofErr w:type="gramEnd"/>
      <w:r>
        <w:rPr>
          <w:rFonts w:cs="Simplified Arabic" w:hint="cs"/>
          <w:b/>
          <w:bCs/>
          <w:i/>
          <w:iCs/>
          <w:color w:val="000000"/>
          <w:sz w:val="28"/>
          <w:szCs w:val="28"/>
          <w:u w:val="single"/>
          <w:rtl/>
          <w:lang w:bidi="ar-DZ"/>
        </w:rPr>
        <w:t xml:space="preserve"> إعلان وإعلام نتائج البحث العلمي</w:t>
      </w:r>
    </w:p>
    <w:p w:rsidR="00485CB4" w:rsidRPr="00734015" w:rsidRDefault="00485CB4" w:rsidP="00485CB4">
      <w:pPr>
        <w:bidi/>
        <w:jc w:val="both"/>
        <w:rPr>
          <w:rFonts w:cs="Simplified Arabic"/>
          <w:color w:val="000000"/>
          <w:sz w:val="12"/>
          <w:szCs w:val="12"/>
          <w:rtl/>
          <w:lang w:bidi="ar-DZ"/>
        </w:rPr>
      </w:pPr>
    </w:p>
    <w:p w:rsidR="00485CB4" w:rsidRDefault="00485CB4" w:rsidP="00485CB4">
      <w:pPr>
        <w:bidi/>
        <w:ind w:firstLine="708"/>
        <w:jc w:val="both"/>
        <w:rPr>
          <w:rFonts w:cs="Simplified Arabic"/>
          <w:color w:val="000000"/>
          <w:sz w:val="28"/>
          <w:szCs w:val="28"/>
          <w:rtl/>
        </w:rPr>
      </w:pPr>
      <w:r>
        <w:rPr>
          <w:rFonts w:cs="Simplified Arabic" w:hint="cs"/>
          <w:color w:val="000000"/>
          <w:sz w:val="28"/>
          <w:szCs w:val="28"/>
          <w:rtl/>
        </w:rPr>
        <w:t>إن الهدف الأساسي والجوهري من عملية صياغة وكتابة البحث العلمي هو إعلام القارئ بطريقة علمية ومنهجية ومنطقية دقيقة ومنظمة عن مجهودات وكيفيات إعداد البحث وانجازه، وإعلان النتائج العلمية التي توصل إليها الباحث.</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rPr>
        <w:t>فكتابة وصياغة البحث العلمي، لا يستهدف التشويق وتحقيق الإشباع والمتعة الفنية والأدبية والجمالية والأخلاقية لدى القارئ كما تفعل القصص والروايات والمسرحيات والمقالات الأدبية،  بل تستهدف كتابة وصياغة البحث العلمي تحقيق عملية الإعلام العلمي عن جهود ومراحل ونتائج عملية البحث العلمي التي قام بها الباحث العلمي وأنجزها</w:t>
      </w:r>
      <w:r>
        <w:rPr>
          <w:rStyle w:val="Appelnotedebasdep"/>
          <w:rFonts w:cs="Simplified Arabic"/>
          <w:color w:val="000000"/>
          <w:sz w:val="28"/>
          <w:szCs w:val="28"/>
          <w:lang w:bidi="ar-DZ"/>
        </w:rPr>
        <w:footnoteReference w:id="58"/>
      </w:r>
      <w:r>
        <w:rPr>
          <w:rStyle w:val="Appelnotedebasdep"/>
          <w:rFonts w:cs="Simplified Arabic"/>
          <w:color w:val="000000"/>
          <w:sz w:val="28"/>
          <w:szCs w:val="28"/>
          <w:lang w:bidi="ar-DZ"/>
        </w:rPr>
        <w:t>(1)</w:t>
      </w:r>
      <w:r>
        <w:rPr>
          <w:rFonts w:cs="Simplified Arabic" w:hint="cs"/>
          <w:color w:val="000000"/>
          <w:sz w:val="28"/>
          <w:szCs w:val="28"/>
          <w:rtl/>
          <w:lang w:bidi="ar-DZ"/>
        </w:rPr>
        <w:t>.</w:t>
      </w:r>
    </w:p>
    <w:p w:rsidR="00485CB4" w:rsidRDefault="00485CB4" w:rsidP="00485CB4">
      <w:pPr>
        <w:numPr>
          <w:ilvl w:val="0"/>
          <w:numId w:val="14"/>
        </w:numPr>
        <w:bidi/>
        <w:spacing w:after="0"/>
        <w:jc w:val="both"/>
        <w:rPr>
          <w:rFonts w:cs="Simplified Arabic"/>
          <w:b/>
          <w:bCs/>
          <w:i/>
          <w:iCs/>
          <w:color w:val="000000"/>
          <w:sz w:val="28"/>
          <w:szCs w:val="28"/>
          <w:u w:val="single"/>
          <w:lang w:val="fr-BE" w:bidi="ar-DZ"/>
        </w:rPr>
      </w:pPr>
      <w:r>
        <w:rPr>
          <w:rFonts w:cs="Simplified Arabic" w:hint="cs"/>
          <w:b/>
          <w:bCs/>
          <w:i/>
          <w:iCs/>
          <w:color w:val="000000"/>
          <w:sz w:val="28"/>
          <w:szCs w:val="28"/>
          <w:u w:val="single"/>
          <w:rtl/>
          <w:lang w:bidi="ar-DZ"/>
        </w:rPr>
        <w:t xml:space="preserve">هدف عرض وإعلان </w:t>
      </w:r>
      <w:proofErr w:type="gramStart"/>
      <w:r>
        <w:rPr>
          <w:rFonts w:cs="Simplified Arabic" w:hint="cs"/>
          <w:b/>
          <w:bCs/>
          <w:i/>
          <w:iCs/>
          <w:color w:val="000000"/>
          <w:sz w:val="28"/>
          <w:szCs w:val="28"/>
          <w:u w:val="single"/>
          <w:rtl/>
          <w:lang w:bidi="ar-DZ"/>
        </w:rPr>
        <w:t>أراء</w:t>
      </w:r>
      <w:proofErr w:type="gramEnd"/>
      <w:r>
        <w:rPr>
          <w:rFonts w:cs="Simplified Arabic" w:hint="cs"/>
          <w:b/>
          <w:bCs/>
          <w:i/>
          <w:iCs/>
          <w:color w:val="000000"/>
          <w:sz w:val="28"/>
          <w:szCs w:val="28"/>
          <w:u w:val="single"/>
          <w:rtl/>
          <w:lang w:bidi="ar-DZ"/>
        </w:rPr>
        <w:t xml:space="preserve"> وأفكار الباحث الشخصية:</w:t>
      </w:r>
    </w:p>
    <w:p w:rsidR="00485CB4" w:rsidRPr="00DB5A85" w:rsidRDefault="00485CB4" w:rsidP="00485CB4">
      <w:pPr>
        <w:bidi/>
        <w:rPr>
          <w:rFonts w:cs="Simplified Arabic"/>
          <w:sz w:val="12"/>
          <w:szCs w:val="12"/>
          <w:lang w:val="fr-BE" w:bidi="ar-DZ"/>
        </w:rPr>
      </w:pP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lastRenderedPageBreak/>
        <w:t>كما تستهدف عملية تحرير وصياغة البحث العلمي إعلام اجتهادات وآراء الباحث الشخصية مدعمة بالأسانيد والحجج المنطقية والعملية، وذلك بصورة منهجية مضبوطة ودقيقة وواضحة، وذلك لإبراز شخصية الباحث العلمي الجديد في الموضوع محل الدراسة والبحث العلمي.</w:t>
      </w:r>
      <w:r>
        <w:rPr>
          <w:rStyle w:val="Appelnotedebasdep"/>
          <w:rFonts w:cs="Simplified Arabic"/>
          <w:sz w:val="28"/>
          <w:szCs w:val="28"/>
          <w:lang w:val="fr-BE" w:bidi="ar-DZ"/>
        </w:rPr>
        <w:footnoteReference w:customMarkFollows="1" w:id="59"/>
        <w:t>(2)</w:t>
      </w:r>
    </w:p>
    <w:p w:rsidR="00485CB4" w:rsidRDefault="00485CB4" w:rsidP="00485CB4">
      <w:pPr>
        <w:bidi/>
        <w:ind w:firstLine="708"/>
        <w:jc w:val="both"/>
        <w:rPr>
          <w:rFonts w:cs="Simplified Arabic"/>
          <w:b/>
          <w:bCs/>
          <w:i/>
          <w:iCs/>
          <w:sz w:val="28"/>
          <w:szCs w:val="28"/>
          <w:u w:val="single"/>
          <w:rtl/>
          <w:lang w:val="fr-BE" w:bidi="ar-DZ"/>
        </w:rPr>
      </w:pPr>
      <w:r>
        <w:rPr>
          <w:rFonts w:cs="Simplified Arabic" w:hint="cs"/>
          <w:b/>
          <w:bCs/>
          <w:sz w:val="28"/>
          <w:szCs w:val="28"/>
          <w:rtl/>
          <w:lang w:val="fr-BE" w:bidi="ar-DZ"/>
        </w:rPr>
        <w:t xml:space="preserve">ج- </w:t>
      </w:r>
      <w:r>
        <w:rPr>
          <w:rFonts w:cs="Simplified Arabic" w:hint="cs"/>
          <w:b/>
          <w:bCs/>
          <w:i/>
          <w:iCs/>
          <w:sz w:val="28"/>
          <w:szCs w:val="28"/>
          <w:u w:val="single"/>
          <w:rtl/>
          <w:lang w:val="fr-BE" w:bidi="ar-DZ"/>
        </w:rPr>
        <w:t>هدف استنباط واكتشاف النظريات والقوانين العلمية</w:t>
      </w: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 xml:space="preserve">وذلك عن طريق الملاحظة العلمية ووضع الفرضيات العلمية المختلفة ودراستها وتحليلها وتقييمها، بهدف استخراج نظريات قانونية أو قوانين علمية حول موضوع الدراسة والبحث العلمي </w:t>
      </w:r>
      <w:proofErr w:type="gramStart"/>
      <w:r>
        <w:rPr>
          <w:rFonts w:cs="Simplified Arabic" w:hint="cs"/>
          <w:sz w:val="28"/>
          <w:szCs w:val="28"/>
          <w:rtl/>
          <w:lang w:val="fr-BE" w:bidi="ar-DZ"/>
        </w:rPr>
        <w:t>وإعلانها</w:t>
      </w:r>
      <w:r>
        <w:rPr>
          <w:rStyle w:val="Appelnotedebasdep"/>
          <w:rFonts w:cs="Simplified Arabic"/>
          <w:sz w:val="28"/>
          <w:szCs w:val="28"/>
          <w:lang w:val="fr-BE" w:bidi="ar-DZ"/>
        </w:rPr>
        <w:footnoteReference w:customMarkFollows="1" w:id="60"/>
        <w:t>(3)</w:t>
      </w:r>
      <w:r>
        <w:rPr>
          <w:rFonts w:cs="Simplified Arabic" w:hint="cs"/>
          <w:sz w:val="28"/>
          <w:szCs w:val="28"/>
          <w:rtl/>
          <w:lang w:val="fr-BE" w:bidi="ar-DZ"/>
        </w:rPr>
        <w:t>.</w:t>
      </w:r>
      <w:proofErr w:type="gramEnd"/>
    </w:p>
    <w:p w:rsidR="00485CB4" w:rsidRPr="004D2C4A" w:rsidRDefault="00485CB4" w:rsidP="00485CB4">
      <w:pPr>
        <w:bidi/>
        <w:jc w:val="both"/>
        <w:rPr>
          <w:rFonts w:cs="Simplified Arabic"/>
          <w:sz w:val="12"/>
          <w:szCs w:val="12"/>
          <w:rtl/>
          <w:lang w:val="fr-BE" w:bidi="ar-DZ"/>
        </w:rPr>
      </w:pPr>
    </w:p>
    <w:p w:rsidR="00485CB4" w:rsidRPr="00734015" w:rsidRDefault="00485CB4" w:rsidP="00485CB4">
      <w:pPr>
        <w:bidi/>
        <w:jc w:val="both"/>
        <w:rPr>
          <w:rFonts w:cs="Simplified Arabic"/>
          <w:b/>
          <w:bCs/>
          <w:i/>
          <w:iCs/>
          <w:color w:val="000000"/>
          <w:sz w:val="28"/>
          <w:szCs w:val="28"/>
          <w:u w:val="single"/>
          <w:lang w:val="fr-BE" w:bidi="ar-DZ"/>
        </w:rPr>
      </w:pPr>
      <w:r w:rsidRPr="00734015">
        <w:rPr>
          <w:rFonts w:cs="Simplified Arabic" w:hint="cs"/>
          <w:b/>
          <w:bCs/>
          <w:color w:val="000000"/>
          <w:sz w:val="28"/>
          <w:szCs w:val="28"/>
          <w:lang w:bidi="ar-DZ"/>
        </w:rPr>
        <w:sym w:font="Wingdings" w:char="F071"/>
      </w:r>
      <w:r>
        <w:rPr>
          <w:rFonts w:cs="Simplified Arabic" w:hint="cs"/>
          <w:b/>
          <w:bCs/>
          <w:color w:val="000000"/>
          <w:sz w:val="28"/>
          <w:szCs w:val="28"/>
          <w:rtl/>
          <w:lang w:bidi="ar-DZ"/>
        </w:rPr>
        <w:t xml:space="preserve"> </w:t>
      </w:r>
      <w:r>
        <w:rPr>
          <w:rFonts w:cs="Simplified Arabic" w:hint="cs"/>
          <w:b/>
          <w:bCs/>
          <w:i/>
          <w:iCs/>
          <w:color w:val="000000"/>
          <w:sz w:val="28"/>
          <w:szCs w:val="28"/>
          <w:u w:val="single"/>
          <w:rtl/>
          <w:lang w:bidi="ar-DZ"/>
        </w:rPr>
        <w:t>ثانيا:</w:t>
      </w:r>
      <w:proofErr w:type="gramStart"/>
      <w:r>
        <w:rPr>
          <w:rFonts w:cs="Simplified Arabic" w:hint="cs"/>
          <w:b/>
          <w:bCs/>
          <w:i/>
          <w:iCs/>
          <w:color w:val="000000"/>
          <w:sz w:val="28"/>
          <w:szCs w:val="28"/>
          <w:u w:val="single"/>
          <w:rtl/>
          <w:lang w:bidi="ar-DZ"/>
        </w:rPr>
        <w:t>مقومات</w:t>
      </w:r>
      <w:proofErr w:type="gramEnd"/>
      <w:r>
        <w:rPr>
          <w:rFonts w:cs="Simplified Arabic" w:hint="cs"/>
          <w:b/>
          <w:bCs/>
          <w:i/>
          <w:iCs/>
          <w:color w:val="000000"/>
          <w:sz w:val="28"/>
          <w:szCs w:val="28"/>
          <w:u w:val="single"/>
          <w:rtl/>
          <w:lang w:bidi="ar-DZ"/>
        </w:rPr>
        <w:t xml:space="preserve"> كتابة البحث العلمي</w:t>
      </w:r>
    </w:p>
    <w:p w:rsidR="00485CB4" w:rsidRDefault="00485CB4" w:rsidP="00485CB4">
      <w:pPr>
        <w:bidi/>
        <w:ind w:firstLine="708"/>
        <w:jc w:val="both"/>
        <w:rPr>
          <w:rFonts w:cs="Simplified Arabic"/>
          <w:color w:val="000000"/>
          <w:sz w:val="28"/>
          <w:szCs w:val="28"/>
          <w:rtl/>
          <w:lang w:bidi="ar-DZ"/>
        </w:rPr>
      </w:pPr>
      <w:proofErr w:type="gramStart"/>
      <w:r>
        <w:rPr>
          <w:rFonts w:cs="Simplified Arabic" w:hint="cs"/>
          <w:color w:val="000000"/>
          <w:sz w:val="28"/>
          <w:szCs w:val="28"/>
          <w:rtl/>
          <w:lang w:bidi="ar-DZ"/>
        </w:rPr>
        <w:t>لكتابة</w:t>
      </w:r>
      <w:proofErr w:type="gramEnd"/>
      <w:r>
        <w:rPr>
          <w:rFonts w:cs="Simplified Arabic" w:hint="cs"/>
          <w:color w:val="000000"/>
          <w:sz w:val="28"/>
          <w:szCs w:val="28"/>
          <w:rtl/>
          <w:lang w:bidi="ar-DZ"/>
        </w:rPr>
        <w:t xml:space="preserve"> وصياغة البحث العلمي، كتابة وصياغة علمية ومنطقية ناجحة، وبطريقة علمية سليمة، وأسلوب علمي ممتاز، من أجل تحقيق أهداف البحث العلمي السابقة البيان، لابد من توفر مقومات كتابة وصياغة البحث العلمي الجيد، واحترامها والالتزام بها من طرف الباحث العلمي.</w:t>
      </w:r>
    </w:p>
    <w:p w:rsidR="00485CB4" w:rsidRDefault="00485CB4" w:rsidP="00485CB4">
      <w:pPr>
        <w:bidi/>
        <w:ind w:firstLine="708"/>
        <w:jc w:val="both"/>
        <w:rPr>
          <w:rFonts w:cs="Simplified Arabic"/>
          <w:color w:val="000000"/>
          <w:sz w:val="28"/>
          <w:szCs w:val="28"/>
          <w:rtl/>
          <w:lang w:bidi="ar-DZ"/>
        </w:rPr>
      </w:pPr>
      <w:r>
        <w:rPr>
          <w:rFonts w:cs="Simplified Arabic" w:hint="cs"/>
          <w:color w:val="000000"/>
          <w:sz w:val="28"/>
          <w:szCs w:val="28"/>
          <w:rtl/>
          <w:lang w:bidi="ar-DZ"/>
        </w:rPr>
        <w:t xml:space="preserve">ومن أهم مقومات كتابة البحث العلمي، تحديد واعتماد منهج </w:t>
      </w:r>
      <w:r>
        <w:rPr>
          <w:rFonts w:cs="Simplified Arabic"/>
          <w:color w:val="000000"/>
          <w:sz w:val="28"/>
          <w:szCs w:val="28"/>
          <w:rtl/>
          <w:lang w:bidi="ar-DZ"/>
        </w:rPr>
        <w:t>–</w:t>
      </w:r>
      <w:r>
        <w:rPr>
          <w:rFonts w:cs="Simplified Arabic" w:hint="cs"/>
          <w:color w:val="000000"/>
          <w:sz w:val="28"/>
          <w:szCs w:val="28"/>
          <w:rtl/>
          <w:lang w:bidi="ar-DZ"/>
        </w:rPr>
        <w:t xml:space="preserve"> البحث العلمي المعروفة وتطبيقه في الدراسة والبحث، والأسلوب العلمي والمنهجي الجيد، واحترام قانون الاقتباس، وقانون الاسناد والتوثيق والأمانة العلمية، ووجود وظهور شخصية الباحث، ومقدم الخلق والتجديد والابتكار الجديد في موضوع البحث العلمي.</w:t>
      </w:r>
    </w:p>
    <w:p w:rsidR="00485CB4" w:rsidRDefault="00485CB4" w:rsidP="00485CB4">
      <w:pPr>
        <w:bidi/>
        <w:ind w:firstLine="708"/>
        <w:jc w:val="both"/>
        <w:rPr>
          <w:rFonts w:cs="Simplified Arabic"/>
          <w:color w:val="000000"/>
          <w:sz w:val="28"/>
          <w:szCs w:val="28"/>
          <w:rtl/>
          <w:lang w:bidi="ar-DZ"/>
        </w:rPr>
      </w:pPr>
      <w:proofErr w:type="gramStart"/>
      <w:r>
        <w:rPr>
          <w:rFonts w:cs="Simplified Arabic" w:hint="cs"/>
          <w:color w:val="000000"/>
          <w:sz w:val="28"/>
          <w:szCs w:val="28"/>
          <w:rtl/>
          <w:lang w:bidi="ar-DZ"/>
        </w:rPr>
        <w:t>وبهدف</w:t>
      </w:r>
      <w:proofErr w:type="gramEnd"/>
      <w:r>
        <w:rPr>
          <w:rFonts w:cs="Simplified Arabic" w:hint="cs"/>
          <w:color w:val="000000"/>
          <w:sz w:val="28"/>
          <w:szCs w:val="28"/>
          <w:rtl/>
          <w:lang w:bidi="ar-DZ"/>
        </w:rPr>
        <w:t xml:space="preserve"> توضيح مقومات كتابة وصياغة البحث العلمي بصورة جيدة ودقيقة وأكثر عمقا، يتطلب الأمر عرض وتفسير كل مقوم من هذه المقومات، وذلك على النحو التالي:</w:t>
      </w:r>
    </w:p>
    <w:p w:rsidR="00485CB4" w:rsidRPr="00F95DC9" w:rsidRDefault="00485CB4" w:rsidP="00485CB4">
      <w:pPr>
        <w:numPr>
          <w:ilvl w:val="0"/>
          <w:numId w:val="15"/>
        </w:numPr>
        <w:bidi/>
        <w:spacing w:after="0"/>
        <w:jc w:val="both"/>
        <w:rPr>
          <w:rFonts w:cs="Simplified Arabic"/>
          <w:sz w:val="28"/>
          <w:szCs w:val="28"/>
          <w:lang w:val="fr-BE" w:bidi="ar-DZ"/>
        </w:rPr>
      </w:pPr>
      <w:proofErr w:type="gramStart"/>
      <w:r>
        <w:rPr>
          <w:rFonts w:cs="Simplified Arabic" w:hint="cs"/>
          <w:color w:val="000000"/>
          <w:sz w:val="28"/>
          <w:szCs w:val="28"/>
          <w:rtl/>
          <w:lang w:bidi="ar-DZ"/>
        </w:rPr>
        <w:t>تحديد</w:t>
      </w:r>
      <w:proofErr w:type="gramEnd"/>
      <w:r>
        <w:rPr>
          <w:rFonts w:cs="Simplified Arabic" w:hint="cs"/>
          <w:color w:val="000000"/>
          <w:sz w:val="28"/>
          <w:szCs w:val="28"/>
          <w:rtl/>
          <w:lang w:bidi="ar-DZ"/>
        </w:rPr>
        <w:t xml:space="preserve"> وتطبيق منهج البحث العلمي المعتمدة في الدراسة والبحث.</w:t>
      </w:r>
    </w:p>
    <w:p w:rsidR="00485CB4" w:rsidRPr="00F95DC9" w:rsidRDefault="00485CB4" w:rsidP="00485CB4">
      <w:pPr>
        <w:numPr>
          <w:ilvl w:val="0"/>
          <w:numId w:val="15"/>
        </w:numPr>
        <w:bidi/>
        <w:spacing w:after="0"/>
        <w:jc w:val="both"/>
        <w:rPr>
          <w:rFonts w:cs="Simplified Arabic"/>
          <w:sz w:val="28"/>
          <w:szCs w:val="28"/>
          <w:lang w:val="fr-BE" w:bidi="ar-DZ"/>
        </w:rPr>
      </w:pPr>
      <w:r>
        <w:rPr>
          <w:rFonts w:cs="Simplified Arabic" w:hint="cs"/>
          <w:color w:val="000000"/>
          <w:sz w:val="28"/>
          <w:szCs w:val="28"/>
          <w:rtl/>
          <w:lang w:val="fr-BE" w:bidi="ar-DZ"/>
        </w:rPr>
        <w:t xml:space="preserve"> الأسلوب في كتابة وصياغة البحث العلمي.</w:t>
      </w:r>
    </w:p>
    <w:p w:rsidR="00485CB4" w:rsidRDefault="00485CB4" w:rsidP="00485CB4">
      <w:pPr>
        <w:bidi/>
        <w:ind w:left="708"/>
        <w:jc w:val="both"/>
        <w:rPr>
          <w:rFonts w:cs="Simplified Arabic"/>
          <w:color w:val="000000"/>
          <w:sz w:val="28"/>
          <w:szCs w:val="28"/>
          <w:rtl/>
          <w:lang w:val="fr-BE" w:bidi="ar-DZ"/>
        </w:rPr>
      </w:pPr>
      <w:r>
        <w:rPr>
          <w:rFonts w:cs="Simplified Arabic" w:hint="cs"/>
          <w:color w:val="000000"/>
          <w:sz w:val="28"/>
          <w:szCs w:val="28"/>
          <w:rtl/>
          <w:lang w:val="fr-BE" w:bidi="ar-DZ"/>
        </w:rPr>
        <w:t xml:space="preserve">ج- </w:t>
      </w:r>
      <w:proofErr w:type="gramStart"/>
      <w:r>
        <w:rPr>
          <w:rFonts w:cs="Simplified Arabic" w:hint="cs"/>
          <w:color w:val="000000"/>
          <w:sz w:val="28"/>
          <w:szCs w:val="28"/>
          <w:rtl/>
          <w:lang w:val="fr-BE" w:bidi="ar-DZ"/>
        </w:rPr>
        <w:t>قوانين</w:t>
      </w:r>
      <w:proofErr w:type="gramEnd"/>
      <w:r>
        <w:rPr>
          <w:rFonts w:cs="Simplified Arabic" w:hint="cs"/>
          <w:color w:val="000000"/>
          <w:sz w:val="28"/>
          <w:szCs w:val="28"/>
          <w:rtl/>
          <w:lang w:val="fr-BE" w:bidi="ar-DZ"/>
        </w:rPr>
        <w:t xml:space="preserve"> الاقتباس.</w:t>
      </w:r>
    </w:p>
    <w:p w:rsidR="00485CB4" w:rsidRDefault="00485CB4" w:rsidP="00485CB4">
      <w:pPr>
        <w:bidi/>
        <w:ind w:left="708"/>
        <w:jc w:val="both"/>
        <w:rPr>
          <w:rFonts w:cs="Simplified Arabic"/>
          <w:color w:val="000000"/>
          <w:sz w:val="28"/>
          <w:szCs w:val="28"/>
          <w:rtl/>
          <w:lang w:val="fr-BE" w:bidi="ar-DZ"/>
        </w:rPr>
      </w:pPr>
      <w:r>
        <w:rPr>
          <w:rFonts w:cs="Simplified Arabic" w:hint="cs"/>
          <w:color w:val="000000"/>
          <w:sz w:val="28"/>
          <w:szCs w:val="28"/>
          <w:rtl/>
          <w:lang w:val="fr-BE" w:bidi="ar-DZ"/>
        </w:rPr>
        <w:t>د- قواعد الإسناد وتوثيق الهوامش.</w:t>
      </w:r>
    </w:p>
    <w:p w:rsidR="00485CB4" w:rsidRDefault="00485CB4" w:rsidP="00485CB4">
      <w:pPr>
        <w:bidi/>
        <w:ind w:left="708"/>
        <w:jc w:val="both"/>
        <w:rPr>
          <w:rFonts w:cs="Simplified Arabic"/>
          <w:color w:val="000000"/>
          <w:sz w:val="28"/>
          <w:szCs w:val="28"/>
          <w:rtl/>
          <w:lang w:val="fr-BE" w:bidi="ar-DZ"/>
        </w:rPr>
      </w:pPr>
      <w:r>
        <w:rPr>
          <w:rFonts w:cs="Simplified Arabic" w:hint="cs"/>
          <w:color w:val="000000"/>
          <w:sz w:val="28"/>
          <w:szCs w:val="28"/>
          <w:rtl/>
          <w:lang w:val="fr-BE" w:bidi="ar-DZ"/>
        </w:rPr>
        <w:lastRenderedPageBreak/>
        <w:t xml:space="preserve">هـ- </w:t>
      </w:r>
      <w:proofErr w:type="gramStart"/>
      <w:r>
        <w:rPr>
          <w:rFonts w:cs="Simplified Arabic" w:hint="cs"/>
          <w:color w:val="000000"/>
          <w:sz w:val="28"/>
          <w:szCs w:val="28"/>
          <w:rtl/>
          <w:lang w:val="fr-BE" w:bidi="ar-DZ"/>
        </w:rPr>
        <w:t>الأمانة</w:t>
      </w:r>
      <w:proofErr w:type="gramEnd"/>
      <w:r>
        <w:rPr>
          <w:rFonts w:cs="Simplified Arabic" w:hint="cs"/>
          <w:color w:val="000000"/>
          <w:sz w:val="28"/>
          <w:szCs w:val="28"/>
          <w:rtl/>
          <w:lang w:val="fr-BE" w:bidi="ar-DZ"/>
        </w:rPr>
        <w:t xml:space="preserve"> العلمية.</w:t>
      </w:r>
    </w:p>
    <w:p w:rsidR="00485CB4" w:rsidRDefault="00485CB4" w:rsidP="00485CB4">
      <w:pPr>
        <w:bidi/>
        <w:ind w:left="708"/>
        <w:jc w:val="both"/>
        <w:rPr>
          <w:rFonts w:cs="Simplified Arabic"/>
          <w:color w:val="000000"/>
          <w:sz w:val="28"/>
          <w:szCs w:val="28"/>
          <w:rtl/>
          <w:lang w:val="fr-BE" w:bidi="ar-DZ"/>
        </w:rPr>
      </w:pPr>
      <w:r>
        <w:rPr>
          <w:rFonts w:cs="Simplified Arabic" w:hint="cs"/>
          <w:color w:val="000000"/>
          <w:sz w:val="28"/>
          <w:szCs w:val="28"/>
          <w:rtl/>
          <w:lang w:val="fr-BE" w:bidi="ar-DZ"/>
        </w:rPr>
        <w:t xml:space="preserve">و- </w:t>
      </w:r>
      <w:proofErr w:type="gramStart"/>
      <w:r>
        <w:rPr>
          <w:rFonts w:cs="Simplified Arabic" w:hint="cs"/>
          <w:color w:val="000000"/>
          <w:sz w:val="28"/>
          <w:szCs w:val="28"/>
          <w:rtl/>
          <w:lang w:val="fr-BE" w:bidi="ar-DZ"/>
        </w:rPr>
        <w:t>الإبداع</w:t>
      </w:r>
      <w:proofErr w:type="gramEnd"/>
      <w:r>
        <w:rPr>
          <w:rFonts w:cs="Simplified Arabic" w:hint="cs"/>
          <w:color w:val="000000"/>
          <w:sz w:val="28"/>
          <w:szCs w:val="28"/>
          <w:rtl/>
          <w:lang w:val="fr-BE" w:bidi="ar-DZ"/>
        </w:rPr>
        <w:t xml:space="preserve"> والابتكار والخلق والتجديد والإضافة.</w:t>
      </w:r>
    </w:p>
    <w:p w:rsidR="00485CB4" w:rsidRPr="00976125" w:rsidRDefault="00485CB4" w:rsidP="00485CB4">
      <w:pPr>
        <w:bidi/>
        <w:jc w:val="both"/>
        <w:rPr>
          <w:rFonts w:cs="Simplified Arabic"/>
          <w:color w:val="000000"/>
          <w:sz w:val="12"/>
          <w:szCs w:val="12"/>
          <w:rtl/>
          <w:lang w:val="fr-BE" w:bidi="ar-DZ"/>
        </w:rPr>
      </w:pPr>
    </w:p>
    <w:p w:rsidR="00485CB4" w:rsidRPr="00C023F4" w:rsidRDefault="00485CB4" w:rsidP="00485CB4">
      <w:pPr>
        <w:numPr>
          <w:ilvl w:val="0"/>
          <w:numId w:val="16"/>
        </w:numPr>
        <w:bidi/>
        <w:spacing w:after="0"/>
        <w:jc w:val="both"/>
        <w:rPr>
          <w:rFonts w:cs="Simplified Arabic"/>
          <w:b/>
          <w:bCs/>
          <w:sz w:val="28"/>
          <w:szCs w:val="28"/>
          <w:lang w:val="fr-BE" w:bidi="ar-DZ"/>
        </w:rPr>
      </w:pPr>
      <w:r>
        <w:rPr>
          <w:rFonts w:cs="Simplified Arabic" w:hint="cs"/>
          <w:b/>
          <w:bCs/>
          <w:i/>
          <w:iCs/>
          <w:color w:val="000000"/>
          <w:sz w:val="28"/>
          <w:szCs w:val="28"/>
          <w:u w:val="single"/>
          <w:rtl/>
          <w:lang w:val="fr-BE" w:bidi="ar-DZ"/>
        </w:rPr>
        <w:t xml:space="preserve"> </w:t>
      </w:r>
      <w:proofErr w:type="gramStart"/>
      <w:r>
        <w:rPr>
          <w:rFonts w:cs="Simplified Arabic" w:hint="cs"/>
          <w:b/>
          <w:bCs/>
          <w:i/>
          <w:iCs/>
          <w:color w:val="000000"/>
          <w:sz w:val="28"/>
          <w:szCs w:val="28"/>
          <w:u w:val="single"/>
          <w:rtl/>
          <w:lang w:val="fr-BE" w:bidi="ar-DZ"/>
        </w:rPr>
        <w:t>تحديد</w:t>
      </w:r>
      <w:proofErr w:type="gramEnd"/>
      <w:r>
        <w:rPr>
          <w:rFonts w:cs="Simplified Arabic" w:hint="cs"/>
          <w:b/>
          <w:bCs/>
          <w:i/>
          <w:iCs/>
          <w:color w:val="000000"/>
          <w:sz w:val="28"/>
          <w:szCs w:val="28"/>
          <w:u w:val="single"/>
          <w:rtl/>
          <w:lang w:val="fr-BE" w:bidi="ar-DZ"/>
        </w:rPr>
        <w:t xml:space="preserve"> وتطبيق منهج البحث العلمي المعتمدة في الدراسة والبحث</w:t>
      </w:r>
    </w:p>
    <w:p w:rsidR="00485CB4" w:rsidRDefault="00485CB4" w:rsidP="00485CB4">
      <w:pPr>
        <w:bidi/>
        <w:ind w:firstLine="708"/>
        <w:jc w:val="both"/>
        <w:rPr>
          <w:rFonts w:cs="Simplified Arabic"/>
          <w:sz w:val="28"/>
          <w:szCs w:val="28"/>
          <w:rtl/>
          <w:lang w:val="fr-BE" w:bidi="ar-DZ"/>
        </w:rPr>
      </w:pPr>
      <w:proofErr w:type="gramStart"/>
      <w:r>
        <w:rPr>
          <w:rFonts w:cs="Simplified Arabic" w:hint="cs"/>
          <w:sz w:val="28"/>
          <w:szCs w:val="28"/>
          <w:rtl/>
          <w:lang w:val="fr-BE" w:bidi="ar-DZ"/>
        </w:rPr>
        <w:t>من</w:t>
      </w:r>
      <w:proofErr w:type="gramEnd"/>
      <w:r>
        <w:rPr>
          <w:rFonts w:cs="Simplified Arabic" w:hint="cs"/>
          <w:sz w:val="28"/>
          <w:szCs w:val="28"/>
          <w:rtl/>
          <w:lang w:val="fr-BE" w:bidi="ar-DZ"/>
        </w:rPr>
        <w:t xml:space="preserve"> المقومات الجوهرية والأساسية لكتابة وصياغة البحث العلمي بصورة جيدة وعلمية تطبيق منهج أو أكثر من مناهج البحث العلمي، والالتزام بمبادئها ومراحلها وقوانينها وأدواتها، بدقة وصرامة، حتى يصل ببحثه العلمي إلى النتائج العلمية الصحيحة بطريقة منتظمة ودقيقة وواضحة.فلقد سبقت محاولة تحديد وتعريف معنى المنهج العلمي، باعتباره حسن السير بالعقل للبحث عن الحقيقة في العلوم</w:t>
      </w:r>
      <w:r>
        <w:rPr>
          <w:rStyle w:val="Appelnotedebasdep"/>
          <w:rFonts w:cs="Simplified Arabic"/>
          <w:sz w:val="28"/>
          <w:szCs w:val="28"/>
          <w:lang w:val="fr-BE" w:bidi="ar-DZ"/>
        </w:rPr>
        <w:footnoteReference w:customMarkFollows="1" w:id="61"/>
        <w:t>(1)</w:t>
      </w:r>
      <w:r>
        <w:rPr>
          <w:rFonts w:cs="Simplified Arabic" w:hint="cs"/>
          <w:sz w:val="28"/>
          <w:szCs w:val="28"/>
          <w:rtl/>
          <w:lang w:val="fr-BE" w:bidi="ar-DZ"/>
        </w:rPr>
        <w:t>، أو باعتباره:"الطريق المؤدي إلى الكشف عن الحقيقة في العلوم بواسطة طائفة من القواعد العامة تهيمن على سير العقل وتحدد عملياته حتى يصل إلى نتيجة معلومة"</w:t>
      </w:r>
      <w:r>
        <w:rPr>
          <w:rStyle w:val="Appelnotedebasdep"/>
          <w:rFonts w:cs="Simplified Arabic"/>
          <w:sz w:val="28"/>
          <w:szCs w:val="28"/>
          <w:lang w:val="fr-BE" w:bidi="ar-DZ"/>
        </w:rPr>
        <w:footnoteReference w:customMarkFollows="1" w:id="62"/>
        <w:t>(2)</w:t>
      </w:r>
      <w:r>
        <w:rPr>
          <w:rFonts w:cs="Simplified Arabic" w:hint="cs"/>
          <w:sz w:val="28"/>
          <w:szCs w:val="28"/>
          <w:rtl/>
          <w:lang w:val="fr-BE" w:bidi="ar-DZ"/>
        </w:rPr>
        <w:t xml:space="preserve">. </w:t>
      </w: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وقد سبق التعرف على مناهج البحث العلمي وهي المنهج الاستدلالي، المنهج التجريبي، المنهج الدياليكتيكي " الجدلي" والمنهج التاريخي.</w:t>
      </w: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فتطبيق منهج أو أكثر من مناهج البحث العلمي في عملية إعداد البحث العلمي، يعتبر مقوم جوهري وحيوي للكتابة والصياغة العلمية الصحيحة والجيدة للبحث العلمي، حيث يسير الباحث وينتقل بطريقة علمية ومنهجية منتظمة ودقيقة في ترتيب وتحليل وتركيب وتفسير الحقائق والأفكار العلمية،، حتى يصل إلى النتائج العلمية النهائية لبحثه بطريقة مؤكدة ومضمونة.</w:t>
      </w: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 xml:space="preserve">فهكذا يؤدي المنهج الاستدلالي بكل نظامه، ومبادئه "المبدهيات، المصادرات، والتعريفات"، وأدواته "القياس، التجريب العقلي، والتركيب"، وتطبيق المنهج التجريبي بكافة خطواته (خطوة التعريف، خطوة التحليل، وخطوة التركيب)، وعناصر أو مقوماته (الملاحظة العلمية، ووضع الفرضيات العلمية، والتجريب العلمي)، وتطبيق المنهج الجدلي "الدياليكتيكي" بكل قوانينه العلمية ( قانون التحول من التغيرات الكمية إلى التغيرات الكيفية والنوعية، قانون وحدة وصراع الاضداد، وقانون نفي النفي).وتطبيق المنهج التاريخي بكافة عناصره، ومراحله الأساسية (عنصر ومرحلة تحديد المشكلة العلمية التاريخية، عنصر ومرحلة جمع وحصر الوثائق </w:t>
      </w:r>
      <w:r>
        <w:rPr>
          <w:rFonts w:cs="Simplified Arabic" w:hint="cs"/>
          <w:sz w:val="28"/>
          <w:szCs w:val="28"/>
          <w:rtl/>
          <w:lang w:val="fr-BE" w:bidi="ar-DZ"/>
        </w:rPr>
        <w:lastRenderedPageBreak/>
        <w:t>العلمية التاريخية، عنصر ومرحلة نقد وتقييم الوثائق العلمية التاريخية، وعنصر ومرحلة عملية التركيب والتفسير التاريخي).</w:t>
      </w: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يؤدي تطبيق منهج أو مناهج البحث العلمي هذه بدقة وصرامة من طرف الباحث العلمي إلى اكتساب عملية الصياغة والكتابة في البحث العلمي مزايا الدقة والوضوح والعلمية والمنطقية والموضوعية، وفت ترتيب وتوضيح الحقائق والأفكار العلمية المتعلقة بموضوع البحث العلمي، يوفر ضمانات السير المتناسق والمنتظم والدقيق والواضح في بحث وتحليل وتركيب وصياغة وتحرير البحث عبر أجزائه المختلفة.</w:t>
      </w:r>
    </w:p>
    <w:p w:rsidR="00485CB4" w:rsidRPr="00C023F4" w:rsidRDefault="00485CB4" w:rsidP="00485CB4">
      <w:pPr>
        <w:bidi/>
        <w:jc w:val="both"/>
        <w:rPr>
          <w:rFonts w:cs="Simplified Arabic"/>
          <w:sz w:val="28"/>
          <w:szCs w:val="28"/>
          <w:lang w:val="fr-BE" w:bidi="ar-DZ"/>
        </w:rPr>
      </w:pPr>
    </w:p>
    <w:p w:rsidR="00485CB4" w:rsidRPr="004F55F3" w:rsidRDefault="00485CB4" w:rsidP="00485CB4">
      <w:pPr>
        <w:numPr>
          <w:ilvl w:val="0"/>
          <w:numId w:val="16"/>
        </w:numPr>
        <w:bidi/>
        <w:spacing w:after="0"/>
        <w:jc w:val="both"/>
        <w:rPr>
          <w:rFonts w:cs="Simplified Arabic"/>
          <w:b/>
          <w:bCs/>
          <w:sz w:val="28"/>
          <w:szCs w:val="28"/>
          <w:lang w:val="fr-BE" w:bidi="ar-DZ"/>
        </w:rPr>
      </w:pPr>
      <w:r>
        <w:rPr>
          <w:rFonts w:cs="Simplified Arabic" w:hint="cs"/>
          <w:b/>
          <w:bCs/>
          <w:sz w:val="28"/>
          <w:szCs w:val="28"/>
          <w:rtl/>
          <w:lang w:val="fr-BE" w:bidi="ar-DZ"/>
        </w:rPr>
        <w:t xml:space="preserve"> </w:t>
      </w:r>
      <w:r>
        <w:rPr>
          <w:rFonts w:cs="Simplified Arabic" w:hint="cs"/>
          <w:b/>
          <w:bCs/>
          <w:i/>
          <w:iCs/>
          <w:sz w:val="28"/>
          <w:szCs w:val="28"/>
          <w:u w:val="single"/>
          <w:rtl/>
          <w:lang w:val="fr-BE" w:bidi="ar-DZ"/>
        </w:rPr>
        <w:t>الأسلوب في كتابة البحث العلمي:</w:t>
      </w:r>
    </w:p>
    <w:p w:rsidR="00485CB4" w:rsidRDefault="00485CB4" w:rsidP="00485CB4">
      <w:pPr>
        <w:bidi/>
        <w:ind w:left="360"/>
        <w:jc w:val="both"/>
        <w:rPr>
          <w:rFonts w:cs="Simplified Arabic"/>
          <w:sz w:val="28"/>
          <w:szCs w:val="28"/>
          <w:rtl/>
          <w:lang w:val="fr-BE" w:bidi="ar-DZ"/>
        </w:rPr>
      </w:pPr>
      <w:r>
        <w:rPr>
          <w:rFonts w:cs="Simplified Arabic" w:hint="cs"/>
          <w:sz w:val="28"/>
          <w:szCs w:val="28"/>
          <w:rtl/>
          <w:lang w:val="fr-BE" w:bidi="ar-DZ"/>
        </w:rPr>
        <w:t xml:space="preserve"> </w:t>
      </w:r>
      <w:r>
        <w:rPr>
          <w:rFonts w:cs="Simplified Arabic"/>
          <w:sz w:val="28"/>
          <w:szCs w:val="28"/>
          <w:lang w:val="fr-BE" w:bidi="ar-DZ"/>
        </w:rPr>
        <w:tab/>
      </w:r>
      <w:r>
        <w:rPr>
          <w:rFonts w:cs="Simplified Arabic" w:hint="cs"/>
          <w:sz w:val="28"/>
          <w:szCs w:val="28"/>
          <w:rtl/>
          <w:lang w:val="fr-BE" w:bidi="ar-DZ"/>
        </w:rPr>
        <w:t xml:space="preserve">الأسلوب في صياغة وتحرير البحوث العلمية، له مفهوم أوسع من المفهوم اللغوي للأسلوب في النظرية الأدبية، حيث يتضمن مدلول الأسلوب </w:t>
      </w:r>
      <w:r>
        <w:rPr>
          <w:rFonts w:cs="Simplified Arabic"/>
          <w:sz w:val="28"/>
          <w:szCs w:val="28"/>
          <w:rtl/>
          <w:lang w:val="fr-BE" w:bidi="ar-DZ"/>
        </w:rPr>
        <w:t>–</w:t>
      </w:r>
      <w:r>
        <w:rPr>
          <w:rFonts w:cs="Simplified Arabic" w:hint="cs"/>
          <w:sz w:val="28"/>
          <w:szCs w:val="28"/>
          <w:rtl/>
          <w:lang w:val="fr-BE" w:bidi="ar-DZ"/>
        </w:rPr>
        <w:t>هنا- العديد من العناصر والخصائص حتى يكون أسلوبا علميا مفيدا ودالا وإعلاميا موضوعيا، مثل سلامة اللغة وفنيتها ودقتها وسلامتها ووضوحها، والإيجاز والتركيز الدال والمفيد، وعدم التكرار، والقدرة على تنظيم المعلومات والأفكار والحقائق العلمية، وعرضها وإعلامها بطريقة منطقية وفق أنماط وأسس ومقاييس محددة، والدقة والوضوح والتحديد والبعد عن الغموض والإبهام والعمومية في العرض، وتدعيم الأفكار والحقائق والفرضيات المعروضة بأكبر وأقوى الأدلة القوية والمناسبة، والتماسك والتسلسل والتناسق بين أجزاء وفروع وعناصر الموضوع، وكذا قوة وجودة الربط في عمليات الانتقال من كلمة إلى كلمة ومن جملة إلى جملة، ومن فقرة إلى فقرة، ومن موضوع إلى موضوع، ومن فكرة إلى أخرى، ومن دليل إلى آخر ومن جزء أو فرع إلى آخر من أجزاء وفروع موضوع البحث العلمي</w:t>
      </w:r>
      <w:r>
        <w:rPr>
          <w:rStyle w:val="Appelnotedebasdep"/>
          <w:rFonts w:cs="Simplified Arabic"/>
          <w:sz w:val="28"/>
          <w:szCs w:val="28"/>
          <w:lang w:val="fr-BE" w:bidi="ar-DZ"/>
        </w:rPr>
        <w:footnoteReference w:customMarkFollows="1" w:id="63"/>
        <w:t>(1)</w:t>
      </w:r>
      <w:r>
        <w:rPr>
          <w:rFonts w:cs="Simplified Arabic" w:hint="cs"/>
          <w:sz w:val="28"/>
          <w:szCs w:val="28"/>
          <w:rtl/>
          <w:lang w:val="fr-BE" w:bidi="ar-DZ"/>
        </w:rPr>
        <w:t>.</w:t>
      </w:r>
    </w:p>
    <w:p w:rsidR="00485CB4" w:rsidRPr="003A296E" w:rsidRDefault="00485CB4" w:rsidP="00485CB4">
      <w:pPr>
        <w:bidi/>
        <w:jc w:val="both"/>
        <w:rPr>
          <w:rFonts w:cs="Simplified Arabic"/>
          <w:sz w:val="12"/>
          <w:szCs w:val="12"/>
          <w:rtl/>
          <w:lang w:val="fr-BE" w:bidi="ar-DZ"/>
        </w:rPr>
      </w:pPr>
    </w:p>
    <w:p w:rsidR="00485CB4" w:rsidRDefault="00485CB4" w:rsidP="00485CB4">
      <w:pPr>
        <w:bidi/>
        <w:ind w:firstLine="360"/>
        <w:jc w:val="both"/>
        <w:rPr>
          <w:rFonts w:cs="Simplified Arabic"/>
          <w:sz w:val="28"/>
          <w:szCs w:val="28"/>
          <w:rtl/>
          <w:lang w:val="fr-BE" w:bidi="ar-DZ"/>
        </w:rPr>
      </w:pPr>
      <w:r>
        <w:rPr>
          <w:rFonts w:cs="Simplified Arabic" w:hint="cs"/>
          <w:sz w:val="28"/>
          <w:szCs w:val="28"/>
          <w:rtl/>
          <w:lang w:val="fr-BE" w:bidi="ar-DZ"/>
        </w:rPr>
        <w:t>فأسلوب كتابة صياغة البحوث العلمية بطريقة موضوعية ومنطقية جيدة وسليمة يشتمل على العناصر التالية:</w:t>
      </w:r>
    </w:p>
    <w:p w:rsidR="00485CB4" w:rsidRDefault="00485CB4" w:rsidP="00485CB4">
      <w:pPr>
        <w:numPr>
          <w:ilvl w:val="0"/>
          <w:numId w:val="17"/>
        </w:numPr>
        <w:bidi/>
        <w:spacing w:after="0"/>
        <w:jc w:val="both"/>
        <w:rPr>
          <w:rFonts w:cs="Simplified Arabic"/>
          <w:sz w:val="28"/>
          <w:szCs w:val="28"/>
          <w:lang w:val="fr-BE" w:bidi="ar-DZ"/>
        </w:rPr>
      </w:pPr>
      <w:r>
        <w:rPr>
          <w:rFonts w:cs="Simplified Arabic" w:hint="cs"/>
          <w:sz w:val="28"/>
          <w:szCs w:val="28"/>
          <w:rtl/>
          <w:lang w:val="fr-BE" w:bidi="ar-DZ"/>
        </w:rPr>
        <w:t>اللغة الفنية المتخصصة السليمة والقوية في دلالتها  ومعانيها وتركيبها</w:t>
      </w:r>
      <w:r>
        <w:rPr>
          <w:rStyle w:val="Appelnotedebasdep"/>
          <w:rFonts w:cs="Simplified Arabic"/>
          <w:sz w:val="28"/>
          <w:szCs w:val="28"/>
          <w:lang w:val="fr-BE" w:bidi="ar-DZ"/>
        </w:rPr>
        <w:footnoteReference w:customMarkFollows="1" w:id="64"/>
        <w:t>(1)</w:t>
      </w:r>
      <w:r>
        <w:rPr>
          <w:rFonts w:cs="Simplified Arabic" w:hint="cs"/>
          <w:sz w:val="28"/>
          <w:szCs w:val="28"/>
          <w:rtl/>
          <w:lang w:val="fr-BE" w:bidi="ar-DZ"/>
        </w:rPr>
        <w:t>.</w:t>
      </w:r>
    </w:p>
    <w:p w:rsidR="00485CB4" w:rsidRDefault="00485CB4" w:rsidP="00485CB4">
      <w:pPr>
        <w:numPr>
          <w:ilvl w:val="0"/>
          <w:numId w:val="17"/>
        </w:numPr>
        <w:bidi/>
        <w:spacing w:after="0"/>
        <w:jc w:val="both"/>
        <w:rPr>
          <w:rFonts w:cs="Simplified Arabic"/>
          <w:sz w:val="28"/>
          <w:szCs w:val="28"/>
          <w:lang w:val="fr-BE" w:bidi="ar-DZ"/>
        </w:rPr>
      </w:pPr>
      <w:r>
        <w:rPr>
          <w:rFonts w:cs="Simplified Arabic" w:hint="cs"/>
          <w:sz w:val="28"/>
          <w:szCs w:val="28"/>
          <w:rtl/>
          <w:lang w:val="fr-BE" w:bidi="ar-DZ"/>
        </w:rPr>
        <w:lastRenderedPageBreak/>
        <w:t>الاتجاه والتركيز المباشر حول حقائق وأفكار وفرضيات الموضوع محل الدراسة والبحث، بتعابير موجزة ومركزة ودالة، والبعد تماما عن الأسلوب الخطابي والإطناب والمبالغة في عرض الفرضيات والحقائق والأفكار المتعلقة بموضوع البحث</w:t>
      </w:r>
      <w:r>
        <w:rPr>
          <w:rStyle w:val="Appelnotedebasdep"/>
          <w:rFonts w:cs="Simplified Arabic"/>
          <w:sz w:val="28"/>
          <w:szCs w:val="28"/>
          <w:lang w:val="fr-BE" w:bidi="ar-DZ"/>
        </w:rPr>
        <w:footnoteReference w:customMarkFollows="1" w:id="65"/>
        <w:t>(2)</w:t>
      </w:r>
      <w:r>
        <w:rPr>
          <w:rFonts w:cs="Simplified Arabic" w:hint="cs"/>
          <w:sz w:val="28"/>
          <w:szCs w:val="28"/>
          <w:rtl/>
          <w:lang w:val="fr-BE" w:bidi="ar-DZ"/>
        </w:rPr>
        <w:t>.</w:t>
      </w:r>
    </w:p>
    <w:p w:rsidR="00485CB4" w:rsidRDefault="00485CB4" w:rsidP="00485CB4">
      <w:pPr>
        <w:numPr>
          <w:ilvl w:val="0"/>
          <w:numId w:val="17"/>
        </w:numPr>
        <w:bidi/>
        <w:spacing w:after="0"/>
        <w:jc w:val="both"/>
        <w:rPr>
          <w:rFonts w:cs="Simplified Arabic"/>
          <w:sz w:val="28"/>
          <w:szCs w:val="28"/>
          <w:lang w:val="fr-BE" w:bidi="ar-DZ"/>
        </w:rPr>
      </w:pPr>
      <w:r>
        <w:rPr>
          <w:rFonts w:cs="Simplified Arabic" w:hint="cs"/>
          <w:sz w:val="28"/>
          <w:szCs w:val="28"/>
          <w:rtl/>
          <w:lang w:val="fr-BE" w:bidi="ar-DZ"/>
        </w:rPr>
        <w:t xml:space="preserve"> حسن وفن تنظيم المعلومات والحقائق والأفكار العلمية المتعلقة بموضوع البحث العلمي عند عرضها على أسس ومعايير منطقية وعلمية منهجية </w:t>
      </w:r>
      <w:proofErr w:type="gramStart"/>
      <w:r>
        <w:rPr>
          <w:rFonts w:cs="Simplified Arabic" w:hint="cs"/>
          <w:sz w:val="28"/>
          <w:szCs w:val="28"/>
          <w:rtl/>
          <w:lang w:val="fr-BE" w:bidi="ar-DZ"/>
        </w:rPr>
        <w:t>موضوعية</w:t>
      </w:r>
      <w:r>
        <w:rPr>
          <w:rStyle w:val="Appelnotedebasdep"/>
          <w:rFonts w:cs="Simplified Arabic"/>
          <w:sz w:val="28"/>
          <w:szCs w:val="28"/>
          <w:lang w:val="fr-BE" w:bidi="ar-DZ"/>
        </w:rPr>
        <w:footnoteReference w:customMarkFollows="1" w:id="66"/>
        <w:t>(3)</w:t>
      </w:r>
      <w:r>
        <w:rPr>
          <w:rFonts w:cs="Simplified Arabic" w:hint="cs"/>
          <w:sz w:val="28"/>
          <w:szCs w:val="28"/>
          <w:rtl/>
          <w:lang w:val="fr-BE" w:bidi="ar-DZ"/>
        </w:rPr>
        <w:t>.</w:t>
      </w:r>
      <w:proofErr w:type="gramEnd"/>
    </w:p>
    <w:p w:rsidR="00485CB4" w:rsidRDefault="00485CB4" w:rsidP="00485CB4">
      <w:pPr>
        <w:numPr>
          <w:ilvl w:val="0"/>
          <w:numId w:val="17"/>
        </w:numPr>
        <w:bidi/>
        <w:spacing w:after="0"/>
        <w:jc w:val="both"/>
        <w:rPr>
          <w:rFonts w:cs="Simplified Arabic"/>
          <w:sz w:val="28"/>
          <w:szCs w:val="28"/>
          <w:lang w:val="fr-BE" w:bidi="ar-DZ"/>
        </w:rPr>
      </w:pPr>
      <w:r>
        <w:rPr>
          <w:rFonts w:cs="Simplified Arabic" w:hint="cs"/>
          <w:sz w:val="28"/>
          <w:szCs w:val="28"/>
          <w:rtl/>
          <w:lang w:val="fr-BE" w:bidi="ar-DZ"/>
        </w:rPr>
        <w:t xml:space="preserve">الدقة والتماسك والتناسق الجيدين عناصر وأجزاء وفروع </w:t>
      </w:r>
      <w:proofErr w:type="gramStart"/>
      <w:r>
        <w:rPr>
          <w:rFonts w:cs="Simplified Arabic" w:hint="cs"/>
          <w:sz w:val="28"/>
          <w:szCs w:val="28"/>
          <w:rtl/>
          <w:lang w:val="fr-BE" w:bidi="ar-DZ"/>
        </w:rPr>
        <w:t>الموضوع</w:t>
      </w:r>
      <w:r>
        <w:rPr>
          <w:rStyle w:val="Appelnotedebasdep"/>
          <w:rFonts w:cs="Simplified Arabic"/>
          <w:sz w:val="28"/>
          <w:szCs w:val="28"/>
          <w:lang w:val="fr-BE" w:bidi="ar-DZ"/>
        </w:rPr>
        <w:footnoteReference w:customMarkFollows="1" w:id="67"/>
        <w:t>(4)</w:t>
      </w:r>
      <w:r>
        <w:rPr>
          <w:rFonts w:cs="Simplified Arabic" w:hint="cs"/>
          <w:sz w:val="28"/>
          <w:szCs w:val="28"/>
          <w:rtl/>
          <w:lang w:val="fr-BE" w:bidi="ar-DZ"/>
        </w:rPr>
        <w:t>.</w:t>
      </w:r>
      <w:proofErr w:type="gramEnd"/>
    </w:p>
    <w:p w:rsidR="00485CB4" w:rsidRDefault="00485CB4" w:rsidP="00485CB4">
      <w:pPr>
        <w:numPr>
          <w:ilvl w:val="0"/>
          <w:numId w:val="17"/>
        </w:numPr>
        <w:bidi/>
        <w:spacing w:after="0"/>
        <w:jc w:val="both"/>
        <w:rPr>
          <w:rFonts w:cs="Simplified Arabic"/>
          <w:sz w:val="28"/>
          <w:szCs w:val="28"/>
          <w:lang w:val="fr-BE" w:bidi="ar-DZ"/>
        </w:rPr>
      </w:pPr>
      <w:r>
        <w:rPr>
          <w:rFonts w:cs="Simplified Arabic" w:hint="cs"/>
          <w:sz w:val="28"/>
          <w:szCs w:val="28"/>
          <w:rtl/>
          <w:lang w:val="fr-BE" w:bidi="ar-DZ"/>
        </w:rPr>
        <w:t xml:space="preserve"> تسلسل وترابط عملية الانتقال بين الكلمات والجمل والفقرات والأفكار، والحقائق وأجزاء وفروع موضوع </w:t>
      </w:r>
      <w:proofErr w:type="gramStart"/>
      <w:r>
        <w:rPr>
          <w:rFonts w:cs="Simplified Arabic" w:hint="cs"/>
          <w:sz w:val="28"/>
          <w:szCs w:val="28"/>
          <w:rtl/>
          <w:lang w:val="fr-BE" w:bidi="ar-DZ"/>
        </w:rPr>
        <w:t>البحث</w:t>
      </w:r>
      <w:r>
        <w:rPr>
          <w:rStyle w:val="Appelnotedebasdep"/>
          <w:rFonts w:cs="Simplified Arabic"/>
          <w:sz w:val="28"/>
          <w:szCs w:val="28"/>
          <w:lang w:val="fr-BE" w:bidi="ar-DZ"/>
        </w:rPr>
        <w:footnoteReference w:customMarkFollows="1" w:id="68"/>
        <w:t>(5)</w:t>
      </w:r>
      <w:r>
        <w:rPr>
          <w:rFonts w:cs="Simplified Arabic" w:hint="cs"/>
          <w:sz w:val="28"/>
          <w:szCs w:val="28"/>
          <w:rtl/>
          <w:lang w:val="fr-BE" w:bidi="ar-DZ"/>
        </w:rPr>
        <w:t>.</w:t>
      </w:r>
      <w:proofErr w:type="gramEnd"/>
    </w:p>
    <w:p w:rsidR="00485CB4" w:rsidRDefault="00485CB4" w:rsidP="00485CB4">
      <w:pPr>
        <w:numPr>
          <w:ilvl w:val="0"/>
          <w:numId w:val="17"/>
        </w:numPr>
        <w:bidi/>
        <w:spacing w:after="0"/>
        <w:jc w:val="both"/>
        <w:rPr>
          <w:rFonts w:cs="Simplified Arabic"/>
          <w:sz w:val="28"/>
          <w:szCs w:val="28"/>
          <w:lang w:val="fr-BE" w:bidi="ar-DZ"/>
        </w:rPr>
      </w:pPr>
      <w:r>
        <w:rPr>
          <w:rFonts w:cs="Simplified Arabic" w:hint="cs"/>
          <w:sz w:val="28"/>
          <w:szCs w:val="28"/>
          <w:rtl/>
          <w:lang w:val="fr-BE" w:bidi="ar-DZ"/>
        </w:rPr>
        <w:t xml:space="preserve">البساطة والوضوح والدقة في عرض الأفكار والحقائق والمعلومات والابتعاد عن كافة مظاهر التعقيد والإبهام والغموض </w:t>
      </w:r>
      <w:proofErr w:type="gramStart"/>
      <w:r>
        <w:rPr>
          <w:rFonts w:cs="Simplified Arabic" w:hint="cs"/>
          <w:sz w:val="28"/>
          <w:szCs w:val="28"/>
          <w:rtl/>
          <w:lang w:val="fr-BE" w:bidi="ar-DZ"/>
        </w:rPr>
        <w:t>والاستطراد</w:t>
      </w:r>
      <w:r>
        <w:rPr>
          <w:rStyle w:val="Appelnotedebasdep"/>
          <w:rFonts w:cs="Simplified Arabic"/>
          <w:sz w:val="28"/>
          <w:szCs w:val="28"/>
          <w:lang w:val="fr-BE" w:bidi="ar-DZ"/>
        </w:rPr>
        <w:footnoteReference w:customMarkFollows="1" w:id="69"/>
        <w:t>(6)</w:t>
      </w:r>
      <w:r>
        <w:rPr>
          <w:rFonts w:cs="Simplified Arabic" w:hint="cs"/>
          <w:sz w:val="28"/>
          <w:szCs w:val="28"/>
          <w:rtl/>
          <w:lang w:val="fr-BE" w:bidi="ar-DZ"/>
        </w:rPr>
        <w:t>.</w:t>
      </w:r>
      <w:proofErr w:type="gramEnd"/>
    </w:p>
    <w:p w:rsidR="00485CB4" w:rsidRDefault="00485CB4" w:rsidP="00485CB4">
      <w:pPr>
        <w:numPr>
          <w:ilvl w:val="0"/>
          <w:numId w:val="17"/>
        </w:numPr>
        <w:bidi/>
        <w:spacing w:after="0"/>
        <w:jc w:val="both"/>
        <w:rPr>
          <w:rFonts w:cs="Simplified Arabic"/>
          <w:sz w:val="28"/>
          <w:szCs w:val="28"/>
          <w:lang w:val="fr-BE" w:bidi="ar-DZ"/>
        </w:rPr>
      </w:pPr>
      <w:r>
        <w:rPr>
          <w:rFonts w:cs="Simplified Arabic" w:hint="cs"/>
          <w:sz w:val="28"/>
          <w:szCs w:val="28"/>
          <w:rtl/>
          <w:lang w:val="fr-BE" w:bidi="ar-DZ"/>
        </w:rPr>
        <w:t>التكييف والاسناد والتدليل القوي والمنتظم للحقائق والأفكار والمعلومات والفرضيات العلمية المعروضة والمتعلقة بموضوع البحث العلمي</w:t>
      </w:r>
      <w:r>
        <w:rPr>
          <w:rStyle w:val="Appelnotedebasdep"/>
          <w:rFonts w:cs="Simplified Arabic"/>
          <w:sz w:val="28"/>
          <w:szCs w:val="28"/>
          <w:lang w:val="fr-BE" w:bidi="ar-DZ"/>
        </w:rPr>
        <w:footnoteReference w:customMarkFollows="1" w:id="70"/>
        <w:t>(7)</w:t>
      </w:r>
      <w:r>
        <w:rPr>
          <w:rFonts w:cs="Simplified Arabic" w:hint="cs"/>
          <w:sz w:val="28"/>
          <w:szCs w:val="28"/>
          <w:rtl/>
          <w:lang w:val="fr-BE" w:bidi="ar-DZ"/>
        </w:rPr>
        <w:t>.</w:t>
      </w:r>
    </w:p>
    <w:p w:rsidR="00485CB4" w:rsidRDefault="00485CB4" w:rsidP="00485CB4">
      <w:pPr>
        <w:numPr>
          <w:ilvl w:val="0"/>
          <w:numId w:val="17"/>
        </w:numPr>
        <w:bidi/>
        <w:spacing w:after="0"/>
        <w:jc w:val="both"/>
        <w:rPr>
          <w:rFonts w:cs="Simplified Arabic"/>
          <w:sz w:val="28"/>
          <w:szCs w:val="28"/>
          <w:lang w:val="fr-BE" w:bidi="ar-DZ"/>
        </w:rPr>
      </w:pPr>
      <w:r>
        <w:rPr>
          <w:rFonts w:cs="Simplified Arabic" w:hint="cs"/>
          <w:sz w:val="28"/>
          <w:szCs w:val="28"/>
          <w:rtl/>
          <w:lang w:val="fr-BE" w:bidi="ar-DZ"/>
        </w:rPr>
        <w:t xml:space="preserve"> تلافي التكرار والحشو والاطناب والتناقض في الصياغة والعرض لأفكار وحقائق ومعلومات موضوع البحث العلمي</w:t>
      </w:r>
      <w:r>
        <w:rPr>
          <w:rStyle w:val="Appelnotedebasdep"/>
          <w:rFonts w:cs="Simplified Arabic"/>
          <w:sz w:val="28"/>
          <w:szCs w:val="28"/>
          <w:lang w:val="fr-BE" w:bidi="ar-DZ"/>
        </w:rPr>
        <w:footnoteReference w:customMarkFollows="1" w:id="71"/>
        <w:t>(8)</w:t>
      </w:r>
      <w:r>
        <w:rPr>
          <w:rFonts w:cs="Simplified Arabic" w:hint="cs"/>
          <w:sz w:val="28"/>
          <w:szCs w:val="28"/>
          <w:rtl/>
          <w:lang w:val="fr-BE" w:bidi="ar-DZ"/>
        </w:rPr>
        <w:t>.</w:t>
      </w:r>
    </w:p>
    <w:p w:rsidR="00485CB4" w:rsidRDefault="00485CB4" w:rsidP="00485CB4">
      <w:pPr>
        <w:bidi/>
        <w:ind w:firstLine="360"/>
        <w:jc w:val="both"/>
        <w:rPr>
          <w:rFonts w:cs="Simplified Arabic"/>
          <w:sz w:val="28"/>
          <w:szCs w:val="28"/>
          <w:rtl/>
          <w:lang w:val="fr-BE" w:bidi="ar-DZ"/>
        </w:rPr>
      </w:pPr>
      <w:r>
        <w:rPr>
          <w:rFonts w:cs="Simplified Arabic" w:hint="cs"/>
          <w:sz w:val="28"/>
          <w:szCs w:val="28"/>
          <w:rtl/>
          <w:lang w:val="fr-BE" w:bidi="ar-DZ"/>
        </w:rPr>
        <w:t>هذه بعض عناصر وخصائص الأسلوب العلمي الجيد والسليم اللازم لصياغة وكتابة البحث العلمي.</w:t>
      </w:r>
    </w:p>
    <w:p w:rsidR="00485CB4" w:rsidRPr="007A1775" w:rsidRDefault="00485CB4" w:rsidP="00485CB4">
      <w:pPr>
        <w:bidi/>
        <w:ind w:firstLine="360"/>
        <w:jc w:val="both"/>
        <w:rPr>
          <w:rFonts w:cs="Simplified Arabic"/>
          <w:sz w:val="12"/>
          <w:szCs w:val="12"/>
          <w:rtl/>
          <w:lang w:val="fr-BE" w:bidi="ar-DZ"/>
        </w:rPr>
      </w:pPr>
    </w:p>
    <w:p w:rsidR="00485CB4" w:rsidRDefault="00485CB4" w:rsidP="00485CB4">
      <w:pPr>
        <w:bidi/>
        <w:ind w:firstLine="360"/>
        <w:jc w:val="both"/>
        <w:rPr>
          <w:rFonts w:cs="Simplified Arabic"/>
          <w:b/>
          <w:bCs/>
          <w:i/>
          <w:iCs/>
          <w:sz w:val="28"/>
          <w:szCs w:val="28"/>
          <w:u w:val="single"/>
          <w:rtl/>
          <w:lang w:val="fr-BE" w:bidi="ar-DZ"/>
        </w:rPr>
      </w:pPr>
      <w:r>
        <w:rPr>
          <w:rFonts w:cs="Simplified Arabic" w:hint="cs"/>
          <w:b/>
          <w:bCs/>
          <w:sz w:val="28"/>
          <w:szCs w:val="28"/>
          <w:rtl/>
          <w:lang w:val="fr-BE" w:bidi="ar-DZ"/>
        </w:rPr>
        <w:lastRenderedPageBreak/>
        <w:t>ج-</w:t>
      </w:r>
      <w:r>
        <w:rPr>
          <w:rFonts w:cs="Simplified Arabic" w:hint="cs"/>
          <w:b/>
          <w:bCs/>
          <w:i/>
          <w:iCs/>
          <w:sz w:val="28"/>
          <w:szCs w:val="28"/>
          <w:u w:val="single"/>
          <w:rtl/>
          <w:lang w:val="fr-BE" w:bidi="ar-DZ"/>
        </w:rPr>
        <w:t xml:space="preserve"> </w:t>
      </w:r>
      <w:proofErr w:type="gramStart"/>
      <w:r>
        <w:rPr>
          <w:rFonts w:cs="Simplified Arabic" w:hint="cs"/>
          <w:b/>
          <w:bCs/>
          <w:i/>
          <w:iCs/>
          <w:sz w:val="28"/>
          <w:szCs w:val="28"/>
          <w:u w:val="single"/>
          <w:rtl/>
          <w:lang w:val="fr-BE" w:bidi="ar-DZ"/>
        </w:rPr>
        <w:t>قواعد</w:t>
      </w:r>
      <w:proofErr w:type="gramEnd"/>
      <w:r>
        <w:rPr>
          <w:rFonts w:cs="Simplified Arabic" w:hint="cs"/>
          <w:b/>
          <w:bCs/>
          <w:i/>
          <w:iCs/>
          <w:sz w:val="28"/>
          <w:szCs w:val="28"/>
          <w:u w:val="single"/>
          <w:rtl/>
          <w:lang w:val="fr-BE" w:bidi="ar-DZ"/>
        </w:rPr>
        <w:t xml:space="preserve"> الاقتباس:</w:t>
      </w:r>
    </w:p>
    <w:p w:rsidR="00485CB4" w:rsidRDefault="00485CB4" w:rsidP="00485CB4">
      <w:pPr>
        <w:bidi/>
        <w:ind w:firstLine="360"/>
        <w:jc w:val="both"/>
        <w:rPr>
          <w:rFonts w:cs="Simplified Arabic"/>
          <w:sz w:val="28"/>
          <w:szCs w:val="28"/>
          <w:rtl/>
          <w:lang w:val="fr-BE"/>
        </w:rPr>
      </w:pPr>
      <w:r>
        <w:rPr>
          <w:rFonts w:cs="Simplified Arabic" w:hint="cs"/>
          <w:sz w:val="28"/>
          <w:szCs w:val="28"/>
          <w:rtl/>
          <w:lang w:val="fr-BE" w:bidi="ar-DZ"/>
        </w:rPr>
        <w:t xml:space="preserve"> كثيرا ما ينقل الباحث ويقتبس نصوص وأحكام رسمية أو أراء وأفكار الآخرين بهدف اسناد وتأسيس وتدعيم فرضياته وآرائه العلمية، أو بغرض نقدها وتحليلها وتقييمها، أو بغاية بيان الآراء والأفكار والأحكام المختلفة والمتعارضة بخصوص الموضوع محل الدراسة والبحث</w:t>
      </w:r>
      <w:r>
        <w:rPr>
          <w:rStyle w:val="Appelnotedebasdep"/>
          <w:rFonts w:cs="Simplified Arabic"/>
          <w:sz w:val="28"/>
          <w:szCs w:val="28"/>
          <w:lang w:val="fr-BE" w:bidi="ar-DZ"/>
        </w:rPr>
        <w:footnoteReference w:customMarkFollows="1" w:id="72"/>
        <w:t>(1)</w:t>
      </w:r>
      <w:r>
        <w:rPr>
          <w:rFonts w:cs="Simplified Arabic" w:hint="cs"/>
          <w:sz w:val="28"/>
          <w:szCs w:val="28"/>
          <w:rtl/>
          <w:lang w:val="fr-BE" w:bidi="ar-DZ"/>
        </w:rPr>
        <w:t>.</w:t>
      </w:r>
    </w:p>
    <w:p w:rsidR="00485CB4" w:rsidRDefault="00485CB4" w:rsidP="00485CB4">
      <w:pPr>
        <w:bidi/>
        <w:ind w:firstLine="360"/>
        <w:jc w:val="both"/>
        <w:rPr>
          <w:rFonts w:cs="Simplified Arabic"/>
          <w:sz w:val="28"/>
          <w:szCs w:val="28"/>
          <w:rtl/>
          <w:lang w:val="fr-BE"/>
        </w:rPr>
      </w:pPr>
      <w:r>
        <w:rPr>
          <w:rFonts w:cs="Simplified Arabic" w:hint="cs"/>
          <w:sz w:val="28"/>
          <w:szCs w:val="28"/>
          <w:rtl/>
          <w:lang w:val="fr-BE"/>
        </w:rPr>
        <w:t>ولكي تتحقق عملية الاقتباس هذه، وتحقق أهدافها في نطاق حدود أخلاقيات النزاهة والموضوعية، والأمانة العلمية، وتأكيد وجود الكفاءة والشخصية العلمية للباحث العلمي، توجد مجموعة من الضوابط والقواعد المنهجية، يجب على الباحث العلمي احترامها والتقيد بها عند القيام بعملية الاقتباس</w:t>
      </w:r>
      <w:r>
        <w:rPr>
          <w:rStyle w:val="Appelnotedebasdep"/>
          <w:rFonts w:cs="Simplified Arabic"/>
          <w:sz w:val="28"/>
          <w:szCs w:val="28"/>
          <w:lang w:val="fr-BE"/>
        </w:rPr>
        <w:footnoteReference w:customMarkFollows="1" w:id="73"/>
        <w:t>(2)</w:t>
      </w:r>
      <w:r>
        <w:rPr>
          <w:rFonts w:cs="Simplified Arabic" w:hint="cs"/>
          <w:sz w:val="28"/>
          <w:szCs w:val="28"/>
          <w:rtl/>
          <w:lang w:val="fr-BE"/>
        </w:rPr>
        <w:t>.</w:t>
      </w:r>
    </w:p>
    <w:p w:rsidR="00485CB4" w:rsidRPr="00EC59FE" w:rsidRDefault="00485CB4" w:rsidP="00485CB4">
      <w:pPr>
        <w:bidi/>
        <w:jc w:val="both"/>
        <w:rPr>
          <w:rFonts w:cs="Simplified Arabic"/>
          <w:sz w:val="12"/>
          <w:szCs w:val="12"/>
          <w:rtl/>
          <w:lang w:val="fr-BE"/>
        </w:rPr>
      </w:pPr>
    </w:p>
    <w:p w:rsidR="00485CB4" w:rsidRDefault="00485CB4" w:rsidP="00485CB4">
      <w:pPr>
        <w:bidi/>
        <w:jc w:val="both"/>
        <w:rPr>
          <w:rFonts w:cs="Simplified Arabic"/>
          <w:b/>
          <w:bCs/>
          <w:i/>
          <w:iCs/>
          <w:sz w:val="28"/>
          <w:szCs w:val="28"/>
          <w:u w:val="single"/>
          <w:rtl/>
          <w:lang w:val="fr-BE"/>
        </w:rPr>
      </w:pPr>
      <w:r>
        <w:rPr>
          <w:rFonts w:cs="Simplified Arabic" w:hint="cs"/>
          <w:sz w:val="28"/>
          <w:szCs w:val="28"/>
          <w:lang w:val="fr-BE"/>
        </w:rPr>
        <w:sym w:font="Wingdings" w:char="F08C"/>
      </w:r>
      <w:r>
        <w:rPr>
          <w:rFonts w:cs="Simplified Arabic" w:hint="cs"/>
          <w:sz w:val="28"/>
          <w:szCs w:val="28"/>
          <w:rtl/>
          <w:lang w:val="fr-BE"/>
        </w:rPr>
        <w:t xml:space="preserve"> </w:t>
      </w:r>
      <w:r>
        <w:rPr>
          <w:rFonts w:cs="Simplified Arabic" w:hint="cs"/>
          <w:b/>
          <w:bCs/>
          <w:i/>
          <w:iCs/>
          <w:sz w:val="28"/>
          <w:szCs w:val="28"/>
          <w:u w:val="single"/>
          <w:rtl/>
          <w:lang w:val="fr-BE"/>
        </w:rPr>
        <w:t>بعض الإرشادات والقواعد المتعلقة بعملية الاقتباس:</w:t>
      </w:r>
    </w:p>
    <w:p w:rsidR="00485CB4" w:rsidRPr="00EC59FE" w:rsidRDefault="00485CB4" w:rsidP="00485CB4">
      <w:pPr>
        <w:bidi/>
        <w:jc w:val="both"/>
        <w:rPr>
          <w:rFonts w:cs="Simplified Arabic"/>
          <w:sz w:val="12"/>
          <w:szCs w:val="12"/>
          <w:rtl/>
          <w:lang w:val="fr-BE"/>
        </w:rPr>
      </w:pPr>
    </w:p>
    <w:p w:rsidR="00485CB4" w:rsidRDefault="00485CB4" w:rsidP="00485CB4">
      <w:pPr>
        <w:bidi/>
        <w:ind w:firstLine="708"/>
        <w:jc w:val="both"/>
        <w:rPr>
          <w:rFonts w:cs="Simplified Arabic"/>
          <w:sz w:val="28"/>
          <w:szCs w:val="28"/>
          <w:rtl/>
          <w:lang w:val="fr-BE"/>
        </w:rPr>
      </w:pPr>
      <w:proofErr w:type="gramStart"/>
      <w:r>
        <w:rPr>
          <w:rFonts w:cs="Simplified Arabic" w:hint="cs"/>
          <w:sz w:val="28"/>
          <w:szCs w:val="28"/>
          <w:rtl/>
          <w:lang w:val="fr-BE"/>
        </w:rPr>
        <w:t>هناك</w:t>
      </w:r>
      <w:proofErr w:type="gramEnd"/>
      <w:r>
        <w:rPr>
          <w:rFonts w:cs="Simplified Arabic" w:hint="cs"/>
          <w:sz w:val="28"/>
          <w:szCs w:val="28"/>
          <w:rtl/>
          <w:lang w:val="fr-BE"/>
        </w:rPr>
        <w:t xml:space="preserve"> بعض القواعد والإرشادات تتعلق بعملية الاقتباس في البحوث العلمية يتطلب من الباحث العلمي والالتزام بها بدقة وعناية، حتى يستفيد </w:t>
      </w:r>
      <w:r>
        <w:rPr>
          <w:rFonts w:cs="Simplified Arabic"/>
          <w:sz w:val="28"/>
          <w:szCs w:val="28"/>
          <w:rtl/>
          <w:lang w:val="fr-BE"/>
        </w:rPr>
        <w:t>–</w:t>
      </w:r>
      <w:r>
        <w:rPr>
          <w:rFonts w:cs="Simplified Arabic" w:hint="cs"/>
          <w:sz w:val="28"/>
          <w:szCs w:val="28"/>
          <w:rtl/>
          <w:lang w:val="fr-BE"/>
        </w:rPr>
        <w:t>علميا- من عملية الاقتباس، وحتى تتم عملية الاقتباس هذه بصورة مشروعة وسليمة وموضوعية.</w:t>
      </w:r>
    </w:p>
    <w:p w:rsidR="00485CB4" w:rsidRDefault="00485CB4" w:rsidP="00485CB4">
      <w:pPr>
        <w:bidi/>
        <w:ind w:firstLine="708"/>
        <w:jc w:val="both"/>
        <w:rPr>
          <w:rFonts w:cs="Simplified Arabic"/>
          <w:sz w:val="28"/>
          <w:szCs w:val="28"/>
          <w:rtl/>
          <w:lang w:val="fr-BE"/>
        </w:rPr>
      </w:pPr>
      <w:proofErr w:type="gramStart"/>
      <w:r>
        <w:rPr>
          <w:rFonts w:cs="Simplified Arabic" w:hint="cs"/>
          <w:sz w:val="28"/>
          <w:szCs w:val="28"/>
          <w:rtl/>
          <w:lang w:val="fr-BE"/>
        </w:rPr>
        <w:t>ومن</w:t>
      </w:r>
      <w:proofErr w:type="gramEnd"/>
      <w:r>
        <w:rPr>
          <w:rFonts w:cs="Simplified Arabic" w:hint="cs"/>
          <w:sz w:val="28"/>
          <w:szCs w:val="28"/>
          <w:rtl/>
          <w:lang w:val="fr-BE"/>
        </w:rPr>
        <w:t xml:space="preserve"> هذه القواعد والإرشادات ما يلي:</w:t>
      </w:r>
    </w:p>
    <w:p w:rsidR="00485CB4" w:rsidRDefault="00485CB4" w:rsidP="00485CB4">
      <w:pPr>
        <w:numPr>
          <w:ilvl w:val="0"/>
          <w:numId w:val="1"/>
        </w:numPr>
        <w:bidi/>
        <w:spacing w:after="0"/>
        <w:jc w:val="both"/>
        <w:rPr>
          <w:rFonts w:cs="Simplified Arabic"/>
          <w:sz w:val="28"/>
          <w:szCs w:val="28"/>
          <w:lang w:val="fr-BE"/>
        </w:rPr>
      </w:pPr>
      <w:r>
        <w:rPr>
          <w:rFonts w:cs="Simplified Arabic" w:hint="cs"/>
          <w:sz w:val="28"/>
          <w:szCs w:val="28"/>
          <w:rtl/>
          <w:lang w:val="fr-BE"/>
        </w:rPr>
        <w:t xml:space="preserve">الدقة والفطنة التامة في فهم القواعد والأحكام والفرضيات العلمية وآراء الغير المراد </w:t>
      </w:r>
      <w:proofErr w:type="gramStart"/>
      <w:r>
        <w:rPr>
          <w:rFonts w:cs="Simplified Arabic" w:hint="cs"/>
          <w:sz w:val="28"/>
          <w:szCs w:val="28"/>
          <w:rtl/>
          <w:lang w:val="fr-BE"/>
        </w:rPr>
        <w:t>اقتباسها</w:t>
      </w:r>
      <w:r>
        <w:rPr>
          <w:rStyle w:val="Appelnotedebasdep"/>
          <w:rFonts w:cs="Simplified Arabic"/>
          <w:sz w:val="28"/>
          <w:szCs w:val="28"/>
          <w:lang w:val="fr-BE"/>
        </w:rPr>
        <w:footnoteReference w:customMarkFollows="1" w:id="74"/>
        <w:t>(3)</w:t>
      </w:r>
      <w:r>
        <w:rPr>
          <w:rFonts w:cs="Simplified Arabic" w:hint="cs"/>
          <w:sz w:val="28"/>
          <w:szCs w:val="28"/>
          <w:rtl/>
          <w:lang w:val="fr-BE"/>
        </w:rPr>
        <w:t>.</w:t>
      </w:r>
      <w:proofErr w:type="gramEnd"/>
    </w:p>
    <w:p w:rsidR="00485CB4" w:rsidRDefault="00485CB4" w:rsidP="00485CB4">
      <w:pPr>
        <w:numPr>
          <w:ilvl w:val="0"/>
          <w:numId w:val="1"/>
        </w:numPr>
        <w:bidi/>
        <w:spacing w:after="0"/>
        <w:jc w:val="both"/>
        <w:rPr>
          <w:rFonts w:cs="Simplified Arabic"/>
          <w:sz w:val="28"/>
          <w:szCs w:val="28"/>
          <w:lang w:val="fr-BE"/>
        </w:rPr>
      </w:pPr>
      <w:r>
        <w:rPr>
          <w:rFonts w:cs="Simplified Arabic" w:hint="cs"/>
          <w:sz w:val="28"/>
          <w:szCs w:val="28"/>
          <w:rtl/>
          <w:lang w:val="fr-BE"/>
        </w:rPr>
        <w:t xml:space="preserve">عدم التسليم والاعتقاد بأن القواعد والأحكام والفرضيات والآراء هي حجج ومسلمات مطلقة ونهائية بخصوص الموضوع، بل يجب اعتبارها دائما أنها مجرد فرضيات تتطلب عملية التجريب والنقد والتحليل </w:t>
      </w:r>
      <w:proofErr w:type="gramStart"/>
      <w:r>
        <w:rPr>
          <w:rFonts w:cs="Simplified Arabic" w:hint="cs"/>
          <w:sz w:val="28"/>
          <w:szCs w:val="28"/>
          <w:rtl/>
          <w:lang w:val="fr-BE"/>
        </w:rPr>
        <w:t>والتقييم</w:t>
      </w:r>
      <w:r>
        <w:rPr>
          <w:rStyle w:val="Appelnotedebasdep"/>
          <w:rFonts w:cs="Simplified Arabic"/>
          <w:sz w:val="28"/>
          <w:szCs w:val="28"/>
          <w:lang w:val="fr-BE"/>
        </w:rPr>
        <w:footnoteReference w:customMarkFollows="1" w:id="75"/>
        <w:t>(4)</w:t>
      </w:r>
      <w:r>
        <w:rPr>
          <w:rFonts w:cs="Simplified Arabic" w:hint="cs"/>
          <w:sz w:val="28"/>
          <w:szCs w:val="28"/>
          <w:rtl/>
          <w:lang w:val="fr-BE"/>
        </w:rPr>
        <w:t>.</w:t>
      </w:r>
      <w:proofErr w:type="gramEnd"/>
    </w:p>
    <w:p w:rsidR="00485CB4" w:rsidRDefault="00485CB4" w:rsidP="00485CB4">
      <w:pPr>
        <w:numPr>
          <w:ilvl w:val="0"/>
          <w:numId w:val="1"/>
        </w:numPr>
        <w:bidi/>
        <w:spacing w:after="0"/>
        <w:jc w:val="both"/>
        <w:rPr>
          <w:rFonts w:cs="Simplified Arabic"/>
          <w:sz w:val="28"/>
          <w:szCs w:val="28"/>
          <w:lang w:val="fr-BE"/>
        </w:rPr>
      </w:pPr>
      <w:r>
        <w:rPr>
          <w:rFonts w:cs="Simplified Arabic" w:hint="cs"/>
          <w:sz w:val="28"/>
          <w:szCs w:val="28"/>
          <w:rtl/>
          <w:lang w:val="fr-BE"/>
        </w:rPr>
        <w:lastRenderedPageBreak/>
        <w:t>الدقة والجدية والموضوعية في اختيار ما يقتبس منه، وما يقتبس، يوصي ويطلب من الباحث العلمي دائما أن يختار العينات الجديرة بالاقتباس في البحوث العلمية، أي أن يختار الأفكار والأحكام والآراء والمواقف الأصلية والقيمة، والتي تعتبر حجة علمية جوهرية، مثل النص القانوني، والحكم القضائي والوثائق الأصلية في الموضوع، وآراء وأفكار ونظريات الفقهاء والعلماء الكبار والذين يعتبرون حجة علمية في ميدان تخصصهم العلمي المتعلق بالموضوع محل الدراسة والبحث</w:t>
      </w:r>
      <w:r>
        <w:rPr>
          <w:rStyle w:val="Appelnotedebasdep"/>
          <w:rFonts w:cs="Simplified Arabic"/>
          <w:sz w:val="28"/>
          <w:szCs w:val="28"/>
          <w:lang w:val="fr-BE"/>
        </w:rPr>
        <w:footnoteReference w:customMarkFollows="1" w:id="76"/>
        <w:t>(1)</w:t>
      </w:r>
      <w:r>
        <w:rPr>
          <w:rFonts w:cs="Simplified Arabic" w:hint="cs"/>
          <w:sz w:val="28"/>
          <w:szCs w:val="28"/>
          <w:rtl/>
          <w:lang w:val="fr-BE"/>
        </w:rPr>
        <w:t>.</w:t>
      </w:r>
    </w:p>
    <w:p w:rsidR="00485CB4" w:rsidRDefault="00485CB4" w:rsidP="00485CB4">
      <w:pPr>
        <w:numPr>
          <w:ilvl w:val="0"/>
          <w:numId w:val="1"/>
        </w:numPr>
        <w:bidi/>
        <w:spacing w:after="0"/>
        <w:jc w:val="both"/>
        <w:rPr>
          <w:rFonts w:cs="Simplified Arabic"/>
          <w:sz w:val="28"/>
          <w:szCs w:val="28"/>
          <w:lang w:val="fr-BE"/>
        </w:rPr>
      </w:pPr>
      <w:r>
        <w:rPr>
          <w:rFonts w:cs="Simplified Arabic" w:hint="cs"/>
          <w:sz w:val="28"/>
          <w:szCs w:val="28"/>
          <w:rtl/>
          <w:lang w:val="fr-BE"/>
        </w:rPr>
        <w:t xml:space="preserve">الفطنة والدقة والعناية الكاملة أثناء عملية النقل والاقتباس، وتجنب الأخطاء والهفوات في عملية النقل والاقتباس </w:t>
      </w:r>
      <w:proofErr w:type="gramStart"/>
      <w:r>
        <w:rPr>
          <w:rFonts w:cs="Simplified Arabic" w:hint="cs"/>
          <w:sz w:val="28"/>
          <w:szCs w:val="28"/>
          <w:rtl/>
          <w:lang w:val="fr-BE"/>
        </w:rPr>
        <w:t>هذه</w:t>
      </w:r>
      <w:r>
        <w:rPr>
          <w:rStyle w:val="Appelnotedebasdep"/>
          <w:rFonts w:cs="Simplified Arabic"/>
          <w:sz w:val="28"/>
          <w:szCs w:val="28"/>
          <w:lang w:val="fr-BE"/>
        </w:rPr>
        <w:footnoteReference w:customMarkFollows="1" w:id="77"/>
        <w:t>(2)</w:t>
      </w:r>
      <w:r>
        <w:rPr>
          <w:rFonts w:cs="Simplified Arabic" w:hint="cs"/>
          <w:sz w:val="28"/>
          <w:szCs w:val="28"/>
          <w:rtl/>
          <w:lang w:val="fr-BE"/>
        </w:rPr>
        <w:t>.</w:t>
      </w:r>
      <w:proofErr w:type="gramEnd"/>
    </w:p>
    <w:p w:rsidR="00485CB4" w:rsidRDefault="00485CB4" w:rsidP="00485CB4">
      <w:pPr>
        <w:numPr>
          <w:ilvl w:val="0"/>
          <w:numId w:val="1"/>
        </w:numPr>
        <w:bidi/>
        <w:spacing w:after="0"/>
        <w:jc w:val="both"/>
        <w:rPr>
          <w:rFonts w:cs="Simplified Arabic"/>
          <w:sz w:val="28"/>
          <w:szCs w:val="28"/>
          <w:lang w:val="fr-BE"/>
        </w:rPr>
      </w:pPr>
      <w:r>
        <w:rPr>
          <w:rFonts w:cs="Simplified Arabic" w:hint="cs"/>
          <w:sz w:val="28"/>
          <w:szCs w:val="28"/>
          <w:rtl/>
          <w:lang w:val="fr-BE"/>
        </w:rPr>
        <w:t xml:space="preserve">حسن الانسجام والتوافق بين المقتبس وبين ما يتصل به، وتحاشي عوام التنافر والتعارض وعدم الانسجام بين العينات المقتبسة وسياق الموضوع المتصل </w:t>
      </w:r>
      <w:proofErr w:type="gramStart"/>
      <w:r>
        <w:rPr>
          <w:rFonts w:cs="Simplified Arabic" w:hint="cs"/>
          <w:sz w:val="28"/>
          <w:szCs w:val="28"/>
          <w:rtl/>
          <w:lang w:val="fr-BE"/>
        </w:rPr>
        <w:t>بها</w:t>
      </w:r>
      <w:r>
        <w:rPr>
          <w:rStyle w:val="Appelnotedebasdep"/>
          <w:rFonts w:cs="Simplified Arabic"/>
          <w:sz w:val="28"/>
          <w:szCs w:val="28"/>
          <w:lang w:val="fr-BE"/>
        </w:rPr>
        <w:footnoteReference w:customMarkFollows="1" w:id="78"/>
        <w:t>(3)</w:t>
      </w:r>
      <w:r>
        <w:rPr>
          <w:rFonts w:cs="Simplified Arabic" w:hint="cs"/>
          <w:sz w:val="28"/>
          <w:szCs w:val="28"/>
          <w:rtl/>
          <w:lang w:val="fr-BE"/>
        </w:rPr>
        <w:t>.</w:t>
      </w:r>
      <w:proofErr w:type="gramEnd"/>
    </w:p>
    <w:p w:rsidR="00485CB4" w:rsidRDefault="00485CB4" w:rsidP="00485CB4">
      <w:pPr>
        <w:numPr>
          <w:ilvl w:val="0"/>
          <w:numId w:val="1"/>
        </w:numPr>
        <w:bidi/>
        <w:spacing w:after="0"/>
        <w:jc w:val="both"/>
        <w:rPr>
          <w:rFonts w:cs="Simplified Arabic"/>
          <w:sz w:val="28"/>
          <w:szCs w:val="28"/>
          <w:lang w:val="fr-BE"/>
        </w:rPr>
      </w:pPr>
      <w:r>
        <w:rPr>
          <w:rFonts w:cs="Simplified Arabic" w:hint="cs"/>
          <w:sz w:val="28"/>
          <w:szCs w:val="28"/>
          <w:rtl/>
          <w:lang w:val="fr-BE"/>
        </w:rPr>
        <w:t xml:space="preserve">عدم التطويل والمبالغة في الاقتباس، والحد الأقصى المتفق هو ألا يتجاوز الاقتباس الحرفي المباشر على ستة </w:t>
      </w:r>
      <w:proofErr w:type="gramStart"/>
      <w:r>
        <w:rPr>
          <w:rFonts w:cs="Simplified Arabic" w:hint="cs"/>
          <w:sz w:val="28"/>
          <w:szCs w:val="28"/>
          <w:rtl/>
          <w:lang w:val="fr-BE"/>
        </w:rPr>
        <w:t>أسطر</w:t>
      </w:r>
      <w:r>
        <w:rPr>
          <w:rStyle w:val="Appelnotedebasdep"/>
          <w:rFonts w:cs="Simplified Arabic"/>
          <w:sz w:val="28"/>
          <w:szCs w:val="28"/>
          <w:lang w:val="fr-BE"/>
        </w:rPr>
        <w:footnoteReference w:customMarkFollows="1" w:id="79"/>
        <w:t>(4)</w:t>
      </w:r>
      <w:r>
        <w:rPr>
          <w:rFonts w:cs="Simplified Arabic" w:hint="cs"/>
          <w:sz w:val="28"/>
          <w:szCs w:val="28"/>
          <w:rtl/>
          <w:lang w:val="fr-BE"/>
        </w:rPr>
        <w:t>.</w:t>
      </w:r>
      <w:proofErr w:type="gramEnd"/>
    </w:p>
    <w:p w:rsidR="00485CB4" w:rsidRDefault="00485CB4" w:rsidP="00485CB4">
      <w:pPr>
        <w:numPr>
          <w:ilvl w:val="0"/>
          <w:numId w:val="1"/>
        </w:numPr>
        <w:bidi/>
        <w:spacing w:after="0"/>
        <w:jc w:val="both"/>
        <w:rPr>
          <w:rFonts w:cs="Simplified Arabic"/>
          <w:sz w:val="28"/>
          <w:szCs w:val="28"/>
          <w:lang w:val="fr-BE"/>
        </w:rPr>
      </w:pPr>
      <w:proofErr w:type="gramStart"/>
      <w:r>
        <w:rPr>
          <w:rFonts w:cs="Simplified Arabic" w:hint="cs"/>
          <w:sz w:val="28"/>
          <w:szCs w:val="28"/>
          <w:rtl/>
          <w:lang w:val="fr-BE"/>
        </w:rPr>
        <w:t>عدم</w:t>
      </w:r>
      <w:proofErr w:type="gramEnd"/>
      <w:r>
        <w:rPr>
          <w:rFonts w:cs="Simplified Arabic" w:hint="cs"/>
          <w:sz w:val="28"/>
          <w:szCs w:val="28"/>
          <w:rtl/>
          <w:lang w:val="fr-BE"/>
        </w:rPr>
        <w:t xml:space="preserve"> ذوبان واختفاء شخصية الباحث العلمي بين ثنايا الاقتباسات، بل لابد من تأكيد وجود شخصية الباحث العلمية أثناء عملية الاقتباس ذاتها، عن طريق دقة وحسن الاقتباس، والتقديم والتعليق، والنقد والتقييم للعينات المقتبسة.</w:t>
      </w:r>
    </w:p>
    <w:p w:rsidR="00485CB4" w:rsidRDefault="00485CB4" w:rsidP="00485CB4">
      <w:pPr>
        <w:bidi/>
        <w:ind w:firstLine="360"/>
        <w:jc w:val="both"/>
        <w:rPr>
          <w:rFonts w:cs="Simplified Arabic"/>
          <w:sz w:val="28"/>
          <w:szCs w:val="28"/>
          <w:rtl/>
          <w:lang w:val="fr-BE"/>
        </w:rPr>
      </w:pPr>
      <w:r>
        <w:rPr>
          <w:rFonts w:cs="Simplified Arabic" w:hint="cs"/>
          <w:sz w:val="28"/>
          <w:szCs w:val="28"/>
          <w:rtl/>
          <w:lang w:val="fr-BE"/>
        </w:rPr>
        <w:t xml:space="preserve">هذه بعض الإرشادات والتوجيهات والقواعد المرشدة للباحث أثناء القيام بعملية الاقتباس </w:t>
      </w:r>
      <w:proofErr w:type="gramStart"/>
      <w:r>
        <w:rPr>
          <w:rFonts w:cs="Simplified Arabic" w:hint="cs"/>
          <w:sz w:val="28"/>
          <w:szCs w:val="28"/>
          <w:rtl/>
          <w:lang w:val="fr-BE"/>
        </w:rPr>
        <w:t>أثناء</w:t>
      </w:r>
      <w:proofErr w:type="gramEnd"/>
      <w:r>
        <w:rPr>
          <w:rFonts w:cs="Simplified Arabic" w:hint="cs"/>
          <w:sz w:val="28"/>
          <w:szCs w:val="28"/>
          <w:rtl/>
          <w:lang w:val="fr-BE"/>
        </w:rPr>
        <w:t xml:space="preserve"> تحرير وصياغة بحثه.</w:t>
      </w:r>
    </w:p>
    <w:p w:rsidR="00485CB4" w:rsidRPr="005A4C5B" w:rsidRDefault="00485CB4" w:rsidP="00485CB4">
      <w:pPr>
        <w:bidi/>
        <w:jc w:val="both"/>
        <w:rPr>
          <w:rFonts w:cs="Simplified Arabic"/>
          <w:sz w:val="12"/>
          <w:szCs w:val="12"/>
          <w:rtl/>
          <w:lang w:val="fr-BE"/>
        </w:rPr>
      </w:pPr>
    </w:p>
    <w:p w:rsidR="00485CB4" w:rsidRPr="005A4C5B" w:rsidRDefault="00485CB4" w:rsidP="00485CB4">
      <w:pPr>
        <w:bidi/>
        <w:jc w:val="both"/>
        <w:rPr>
          <w:rFonts w:cs="Simplified Arabic"/>
          <w:b/>
          <w:bCs/>
          <w:i/>
          <w:iCs/>
          <w:sz w:val="28"/>
          <w:szCs w:val="28"/>
          <w:u w:val="single"/>
          <w:rtl/>
          <w:lang w:val="fr-BE"/>
        </w:rPr>
      </w:pPr>
      <w:r>
        <w:rPr>
          <w:rFonts w:cs="Simplified Arabic" w:hint="cs"/>
          <w:sz w:val="28"/>
          <w:szCs w:val="28"/>
          <w:lang w:val="fr-BE"/>
        </w:rPr>
        <w:sym w:font="Wingdings" w:char="F08D"/>
      </w:r>
      <w:r>
        <w:rPr>
          <w:rFonts w:cs="Simplified Arabic" w:hint="cs"/>
          <w:sz w:val="28"/>
          <w:szCs w:val="28"/>
          <w:rtl/>
          <w:lang w:val="fr-BE"/>
        </w:rPr>
        <w:t xml:space="preserve"> </w:t>
      </w:r>
      <w:r>
        <w:rPr>
          <w:rFonts w:cs="Simplified Arabic" w:hint="cs"/>
          <w:b/>
          <w:bCs/>
          <w:i/>
          <w:iCs/>
          <w:sz w:val="28"/>
          <w:szCs w:val="28"/>
          <w:u w:val="single"/>
          <w:rtl/>
          <w:lang w:val="fr-BE"/>
        </w:rPr>
        <w:t>كيفيات وضوابط عملية الاقتباس:</w:t>
      </w:r>
    </w:p>
    <w:p w:rsidR="00485CB4" w:rsidRPr="005A4C5B" w:rsidRDefault="00485CB4" w:rsidP="00485CB4">
      <w:pPr>
        <w:bidi/>
        <w:ind w:firstLine="708"/>
        <w:jc w:val="both"/>
        <w:rPr>
          <w:rFonts w:cs="Simplified Arabic"/>
          <w:sz w:val="12"/>
          <w:szCs w:val="12"/>
          <w:rtl/>
          <w:lang w:val="fr-BE"/>
        </w:rPr>
      </w:pP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 xml:space="preserve">النقل والاقتباس نوعان، نقل واقتباس حرفي ومباشر، ونقل واقتباس غير مباشر غير حرفي يعتمد على نقل الأفكار والآراء والفرضيات ولكن تعاد صياغة بأسلوب ولغة </w:t>
      </w:r>
      <w:proofErr w:type="gramStart"/>
      <w:r>
        <w:rPr>
          <w:rFonts w:cs="Simplified Arabic" w:hint="cs"/>
          <w:sz w:val="28"/>
          <w:szCs w:val="28"/>
          <w:rtl/>
          <w:lang w:val="fr-BE" w:bidi="ar-DZ"/>
        </w:rPr>
        <w:t>الباحث</w:t>
      </w:r>
      <w:r>
        <w:rPr>
          <w:rStyle w:val="Appelnotedebasdep"/>
          <w:rFonts w:cs="Simplified Arabic"/>
          <w:sz w:val="28"/>
          <w:szCs w:val="28"/>
          <w:lang w:val="fr-BE" w:bidi="ar-DZ"/>
        </w:rPr>
        <w:footnoteReference w:customMarkFollows="1" w:id="80"/>
        <w:t>(5)</w:t>
      </w:r>
      <w:r>
        <w:rPr>
          <w:rFonts w:cs="Simplified Arabic" w:hint="cs"/>
          <w:sz w:val="28"/>
          <w:szCs w:val="28"/>
          <w:rtl/>
          <w:lang w:val="fr-BE" w:bidi="ar-DZ"/>
        </w:rPr>
        <w:t>.</w:t>
      </w:r>
      <w:proofErr w:type="gramEnd"/>
    </w:p>
    <w:p w:rsidR="00485CB4" w:rsidRDefault="00485CB4" w:rsidP="00485CB4">
      <w:pPr>
        <w:bidi/>
        <w:ind w:firstLine="708"/>
        <w:jc w:val="both"/>
        <w:rPr>
          <w:rStyle w:val="Appelnotedebasdep"/>
          <w:rFonts w:cs="Simplified Arabic"/>
          <w:sz w:val="28"/>
          <w:szCs w:val="28"/>
          <w:rtl/>
          <w:lang w:val="fr-BE" w:bidi="ar-DZ"/>
        </w:rPr>
      </w:pPr>
      <w:r>
        <w:rPr>
          <w:rFonts w:cs="Simplified Arabic" w:hint="cs"/>
          <w:sz w:val="28"/>
          <w:szCs w:val="28"/>
          <w:rtl/>
          <w:lang w:val="fr-BE" w:bidi="ar-DZ"/>
        </w:rPr>
        <w:lastRenderedPageBreak/>
        <w:t xml:space="preserve">وفي حالة الاقتباس الحرفي والمباشر للعينة المقتبسة، سواء كانت نص قانوني رسمي، أو حكم قضائي، أو رأي فقهي،يجب أن ينقل بعناية ودقة </w:t>
      </w:r>
      <w:r>
        <w:rPr>
          <w:rFonts w:cs="Simplified Arabic"/>
          <w:sz w:val="28"/>
          <w:szCs w:val="28"/>
          <w:rtl/>
          <w:lang w:val="fr-BE" w:bidi="ar-DZ"/>
        </w:rPr>
        <w:t>–</w:t>
      </w:r>
      <w:r>
        <w:rPr>
          <w:rFonts w:cs="Simplified Arabic" w:hint="cs"/>
          <w:sz w:val="28"/>
          <w:szCs w:val="28"/>
          <w:rtl/>
          <w:lang w:val="fr-BE" w:bidi="ar-DZ"/>
        </w:rPr>
        <w:t xml:space="preserve"> كما سبقت الإشارة إلى ذلك- ويكتب بين قوسين "بين ظفرين"، وبطريقة واضحة وبشكل مختلف ومتميز عن سياقة كتابة الموضوع، كأن يكتب في وسط الصفحة، وبحروف صغيرة جدا، وفي سطور جد متقاربة، ويرقم الاقتباس ثم يشار في الهامش إلى كافة المعلومات المتعلقة بالمصدر المقتبس منه، وفقا لقواعد وإجراءات الإسناد وتوثيق الوثائق والمصادر والمراجع، الذي سيأتي شرحه بعد قليل</w:t>
      </w:r>
      <w:r>
        <w:rPr>
          <w:rStyle w:val="Appelnotedebasdep"/>
          <w:rFonts w:cs="Simplified Arabic"/>
          <w:sz w:val="28"/>
          <w:szCs w:val="28"/>
          <w:lang w:val="fr-BE" w:bidi="ar-DZ"/>
        </w:rPr>
        <w:footnoteReference w:customMarkFollows="1" w:id="81"/>
        <w:t>(1)</w:t>
      </w:r>
      <w:r>
        <w:rPr>
          <w:rStyle w:val="Appelnotedebasdep"/>
          <w:rFonts w:cs="Simplified Arabic" w:hint="cs"/>
          <w:sz w:val="28"/>
          <w:szCs w:val="28"/>
          <w:rtl/>
          <w:lang w:val="fr-BE" w:bidi="ar-DZ"/>
        </w:rPr>
        <w:t xml:space="preserve"> وهذا مثال يجسد معنى الفقرة السابقة.</w:t>
      </w:r>
    </w:p>
    <w:p w:rsidR="00485CB4" w:rsidRDefault="00485CB4" w:rsidP="00485CB4">
      <w:pPr>
        <w:bidi/>
        <w:ind w:firstLine="708"/>
        <w:jc w:val="both"/>
        <w:rPr>
          <w:rFonts w:cs="Simplified Arabic"/>
          <w:sz w:val="28"/>
          <w:szCs w:val="28"/>
          <w:rtl/>
          <w:lang w:val="fr-BE" w:bidi="ar-DZ"/>
        </w:rPr>
      </w:pPr>
      <w:r>
        <w:rPr>
          <w:rStyle w:val="Appelnotedebasdep"/>
          <w:rFonts w:cs="Simplified Arabic" w:hint="cs"/>
          <w:sz w:val="28"/>
          <w:szCs w:val="28"/>
          <w:rtl/>
          <w:lang w:val="fr-BE" w:bidi="ar-DZ"/>
        </w:rPr>
        <w:t>"الميثاق الوطني هو المصدر الأساسي لسياسة الأمة وقوانين الدولة وهو المصدر الأيديولوجي والسياسي المعتمد لمؤسسات الحزب والدولة على جميع المستويات.</w:t>
      </w:r>
      <w:r>
        <w:rPr>
          <w:rFonts w:cs="Simplified Arabic" w:hint="cs"/>
          <w:sz w:val="28"/>
          <w:szCs w:val="28"/>
          <w:rtl/>
          <w:lang w:val="fr-BE" w:bidi="ar-DZ"/>
        </w:rPr>
        <w:t xml:space="preserve"> الميثاق الوطني مرجع أساسي أيضا لأي تأويل لأحكام </w:t>
      </w:r>
      <w:proofErr w:type="gramStart"/>
      <w:r>
        <w:rPr>
          <w:rFonts w:cs="Simplified Arabic" w:hint="cs"/>
          <w:sz w:val="28"/>
          <w:szCs w:val="28"/>
          <w:rtl/>
          <w:lang w:val="fr-BE" w:bidi="ar-DZ"/>
        </w:rPr>
        <w:t>الدستور"</w:t>
      </w:r>
      <w:r>
        <w:rPr>
          <w:rStyle w:val="Appelnotedebasdep"/>
          <w:rFonts w:cs="Simplified Arabic"/>
          <w:sz w:val="28"/>
          <w:szCs w:val="28"/>
          <w:lang w:val="fr-BE" w:bidi="ar-DZ"/>
        </w:rPr>
        <w:footnoteReference w:customMarkFollows="1" w:id="82"/>
        <w:t>(2)</w:t>
      </w:r>
      <w:r>
        <w:rPr>
          <w:rFonts w:cs="Simplified Arabic" w:hint="cs"/>
          <w:sz w:val="28"/>
          <w:szCs w:val="28"/>
          <w:rtl/>
          <w:lang w:val="fr-BE" w:bidi="ar-DZ"/>
        </w:rPr>
        <w:t>.</w:t>
      </w:r>
      <w:proofErr w:type="gramEnd"/>
      <w:r>
        <w:rPr>
          <w:rFonts w:cs="Simplified Arabic" w:hint="cs"/>
          <w:sz w:val="28"/>
          <w:szCs w:val="28"/>
          <w:rtl/>
          <w:lang w:val="fr-BE" w:bidi="ar-DZ"/>
        </w:rPr>
        <w:t xml:space="preserve"> </w:t>
      </w:r>
    </w:p>
    <w:p w:rsidR="00485CB4" w:rsidRPr="002021B4" w:rsidRDefault="00485CB4" w:rsidP="00485CB4">
      <w:pPr>
        <w:bidi/>
        <w:ind w:firstLine="708"/>
        <w:jc w:val="both"/>
        <w:rPr>
          <w:rFonts w:cs="Simplified Arabic"/>
          <w:sz w:val="12"/>
          <w:szCs w:val="12"/>
          <w:rtl/>
          <w:lang w:val="fr-BE" w:bidi="ar-DZ"/>
        </w:rPr>
      </w:pP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و" إن مسؤولية الأب تقوم على أساس خطأ مفترض فيه، إنه أهمل مراقبة وتربية ولده، ولا تسقط هذه القرينة إلا إذا أثبت أنه قام بواجب الرعاية والتوجيه...</w:t>
      </w: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أما في الاقتباس غير الحرفي وغير المباشر، فإن الباحث مطلوب منه صياغة الآراء والأفكار والفرضيات التي اقتبسها، بأسلوبه الخاص، وأن يسند ويشير في الهامش إلى أصحاب هذه الآراء والأفكار والفرضيات ومصادرها، وذلك وفقا لقواعد وإجراءات الإسناد وتوثيق الهوامش، ودون وضع العينات المقتبسة بين قوسين أو ظفرين، كما هو الحال في الاقتباس المباشر والحرفي</w:t>
      </w:r>
      <w:r>
        <w:rPr>
          <w:rStyle w:val="Appelnotedebasdep"/>
          <w:rFonts w:cs="Simplified Arabic"/>
          <w:sz w:val="28"/>
          <w:szCs w:val="28"/>
          <w:lang w:val="fr-BE" w:bidi="ar-DZ"/>
        </w:rPr>
        <w:footnoteReference w:customMarkFollows="1" w:id="83"/>
        <w:t>(3)</w:t>
      </w:r>
      <w:r>
        <w:rPr>
          <w:rFonts w:cs="Simplified Arabic" w:hint="cs"/>
          <w:sz w:val="28"/>
          <w:szCs w:val="28"/>
          <w:rtl/>
          <w:lang w:val="fr-BE" w:bidi="ar-DZ"/>
        </w:rPr>
        <w:t>.</w:t>
      </w:r>
    </w:p>
    <w:p w:rsidR="00485CB4" w:rsidRPr="00865FDA" w:rsidRDefault="00485CB4" w:rsidP="00485CB4">
      <w:pPr>
        <w:bidi/>
        <w:jc w:val="both"/>
        <w:rPr>
          <w:rFonts w:cs="Simplified Arabic"/>
          <w:sz w:val="12"/>
          <w:szCs w:val="12"/>
          <w:rtl/>
          <w:lang w:val="fr-BE" w:bidi="ar-DZ"/>
        </w:rPr>
      </w:pPr>
    </w:p>
    <w:p w:rsidR="00485CB4" w:rsidRDefault="00485CB4" w:rsidP="00485CB4">
      <w:pPr>
        <w:bidi/>
        <w:jc w:val="both"/>
        <w:rPr>
          <w:rFonts w:cs="Simplified Arabic"/>
          <w:b/>
          <w:bCs/>
          <w:i/>
          <w:iCs/>
          <w:sz w:val="28"/>
          <w:szCs w:val="28"/>
          <w:u w:val="single"/>
          <w:rtl/>
          <w:lang w:val="fr-BE" w:bidi="ar-DZ"/>
        </w:rPr>
      </w:pPr>
      <w:r>
        <w:rPr>
          <w:rFonts w:cs="Simplified Arabic" w:hint="cs"/>
          <w:b/>
          <w:bCs/>
          <w:sz w:val="28"/>
          <w:szCs w:val="28"/>
          <w:rtl/>
          <w:lang w:val="fr-BE" w:bidi="ar-DZ"/>
        </w:rPr>
        <w:t xml:space="preserve">د- </w:t>
      </w:r>
      <w:r>
        <w:rPr>
          <w:rFonts w:cs="Simplified Arabic" w:hint="cs"/>
          <w:b/>
          <w:bCs/>
          <w:i/>
          <w:iCs/>
          <w:sz w:val="28"/>
          <w:szCs w:val="28"/>
          <w:u w:val="single"/>
          <w:rtl/>
          <w:lang w:val="fr-BE" w:bidi="ar-DZ"/>
        </w:rPr>
        <w:t>قواعد الإسناد وتوثيق الوثائق في الهوامش:</w:t>
      </w:r>
    </w:p>
    <w:p w:rsidR="00485CB4" w:rsidRPr="00865FDA" w:rsidRDefault="00485CB4" w:rsidP="00485CB4">
      <w:pPr>
        <w:bidi/>
        <w:ind w:firstLine="708"/>
        <w:jc w:val="both"/>
        <w:rPr>
          <w:rFonts w:cs="Simplified Arabic"/>
          <w:sz w:val="12"/>
          <w:szCs w:val="12"/>
          <w:rtl/>
          <w:lang w:val="fr-BE" w:bidi="ar-DZ"/>
        </w:rPr>
      </w:pP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 xml:space="preserve">المقصود </w:t>
      </w:r>
      <w:r>
        <w:rPr>
          <w:rFonts w:cs="Simplified Arabic"/>
          <w:sz w:val="28"/>
          <w:szCs w:val="28"/>
          <w:rtl/>
          <w:lang w:val="fr-BE" w:bidi="ar-DZ"/>
        </w:rPr>
        <w:t>–</w:t>
      </w:r>
      <w:r>
        <w:rPr>
          <w:rFonts w:cs="Simplified Arabic" w:hint="cs"/>
          <w:sz w:val="28"/>
          <w:szCs w:val="28"/>
          <w:rtl/>
          <w:lang w:val="fr-BE" w:bidi="ar-DZ"/>
        </w:rPr>
        <w:t xml:space="preserve">هنا- بقواعد الإسناد وتوثيق الوثائق، من وثائق بالمعنى الخاص الضيق، ومصادر، ومراجع في الهوامش، هو إسناد وإلحاق المعلومات المقتبسة اقتباسا مباشرا وحرفيا أو اقتباسا غير مباشر وغير حرفي </w:t>
      </w:r>
      <w:r>
        <w:rPr>
          <w:rFonts w:cs="Simplified Arabic" w:hint="cs"/>
          <w:sz w:val="28"/>
          <w:szCs w:val="28"/>
          <w:rtl/>
          <w:lang w:val="fr-BE" w:bidi="ar-DZ"/>
        </w:rPr>
        <w:lastRenderedPageBreak/>
        <w:t>إلى أصحابها الأصليين، وبيان الوثائق التي وجدت فيها هذه المعلومات، وذلك في الهوامش ووفقا للقواعد والأساليب المنهجية المقررة لذلك.</w:t>
      </w: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فما دامت البحوث والدراسات العلمية هي مجموعة معلومات مستقاة من مختلف الوثائق والمصادر والمراجع بالدرجة الأولى، وليست مثل المقالات العلمية والأدبية التي تعتبر عن الآراء الشخصية لكاتبيها، فإنه لابد من استخدام قواعد الإسناد وتوثيق الوثائق في الهوامش طبقا لقواعد وأساليب المنهجية الحديثة في توثيق الوثائق وتنظيم الهوامش عند كتابة البحث العلمي.</w:t>
      </w:r>
    </w:p>
    <w:p w:rsidR="00485CB4" w:rsidRDefault="00485CB4" w:rsidP="00485CB4">
      <w:pPr>
        <w:bidi/>
        <w:ind w:firstLine="708"/>
        <w:jc w:val="both"/>
        <w:rPr>
          <w:rFonts w:cs="Simplified Arabic"/>
          <w:sz w:val="28"/>
          <w:szCs w:val="28"/>
          <w:rtl/>
          <w:lang w:val="fr-BE" w:bidi="ar-DZ"/>
        </w:rPr>
      </w:pPr>
      <w:r>
        <w:rPr>
          <w:rFonts w:cs="Simplified Arabic" w:hint="cs"/>
          <w:sz w:val="28"/>
          <w:szCs w:val="28"/>
          <w:rtl/>
          <w:lang w:val="fr-BE" w:bidi="ar-DZ"/>
        </w:rPr>
        <w:t>فهكذا يجب على الباحث عندما يعتمد ويقتبس معلومات أو أفكار وحقائق من وثائق ومصادر ومراجع مختلفة، أن يوضع في  نهاية الاقتباس رقما في متن الصفحة، ثم يعطي في الهامش كافة المعلومات المتعلقة بهذه الوثائق، مثل اسم المؤلف، وعنوان الوثيقة، وبلد ومدينة الطبع والنشر، ثم رقم الطبعة، وتاريخها، ورقم الصفحة التي توجد فيها المعلومات المقتبسة.</w:t>
      </w:r>
      <w:proofErr w:type="gramStart"/>
      <w:r>
        <w:rPr>
          <w:rFonts w:cs="Simplified Arabic" w:hint="cs"/>
          <w:sz w:val="28"/>
          <w:szCs w:val="28"/>
          <w:rtl/>
          <w:lang w:val="fr-BE" w:bidi="ar-DZ"/>
        </w:rPr>
        <w:t>..</w:t>
      </w:r>
      <w:proofErr w:type="gramEnd"/>
      <w:r>
        <w:rPr>
          <w:rFonts w:cs="Simplified Arabic" w:hint="cs"/>
          <w:sz w:val="28"/>
          <w:szCs w:val="28"/>
          <w:rtl/>
          <w:lang w:val="fr-BE" w:bidi="ar-DZ"/>
        </w:rPr>
        <w:t xml:space="preserve"> </w:t>
      </w:r>
      <w:proofErr w:type="gramStart"/>
      <w:r>
        <w:rPr>
          <w:rFonts w:cs="Simplified Arabic" w:hint="cs"/>
          <w:sz w:val="28"/>
          <w:szCs w:val="28"/>
          <w:rtl/>
          <w:lang w:val="fr-BE" w:bidi="ar-DZ"/>
        </w:rPr>
        <w:t>وهكذا</w:t>
      </w:r>
      <w:r>
        <w:rPr>
          <w:rStyle w:val="Appelnotedebasdep"/>
          <w:rFonts w:cs="Simplified Arabic"/>
          <w:sz w:val="28"/>
          <w:szCs w:val="28"/>
          <w:lang w:val="fr-BE" w:bidi="ar-DZ"/>
        </w:rPr>
        <w:footnoteReference w:customMarkFollows="1" w:id="84"/>
        <w:t>(</w:t>
      </w:r>
      <w:proofErr w:type="gramEnd"/>
      <w:r>
        <w:rPr>
          <w:rStyle w:val="Appelnotedebasdep"/>
          <w:rFonts w:cs="Simplified Arabic"/>
          <w:sz w:val="28"/>
          <w:szCs w:val="28"/>
          <w:lang w:val="fr-BE" w:bidi="ar-DZ"/>
        </w:rPr>
        <w:t>1)</w:t>
      </w:r>
      <w:r>
        <w:rPr>
          <w:rFonts w:cs="Simplified Arabic" w:hint="cs"/>
          <w:sz w:val="28"/>
          <w:szCs w:val="28"/>
          <w:rtl/>
          <w:lang w:val="fr-BE" w:bidi="ar-DZ"/>
        </w:rPr>
        <w:t>.</w:t>
      </w:r>
    </w:p>
    <w:p w:rsidR="00485CB4" w:rsidRDefault="00485CB4" w:rsidP="00485CB4">
      <w:pPr>
        <w:bidi/>
        <w:ind w:firstLine="708"/>
        <w:jc w:val="both"/>
        <w:rPr>
          <w:rFonts w:cs="Simplified Arabic"/>
          <w:sz w:val="28"/>
          <w:szCs w:val="28"/>
          <w:rtl/>
          <w:lang w:val="en-US"/>
        </w:rPr>
      </w:pPr>
      <w:r>
        <w:rPr>
          <w:rFonts w:cs="Simplified Arabic" w:hint="cs"/>
          <w:sz w:val="28"/>
          <w:szCs w:val="28"/>
          <w:rtl/>
          <w:lang w:val="fr-BE" w:bidi="ar-DZ"/>
        </w:rPr>
        <w:t>ونظرا لاختلاف أنواع الوثائق التي تحتوي على المعلومات المتعلقة بموضوع البحث، من مؤلفات وكتب عامة، ومقالات علمية منشورة في مجلات دورية، ووثائق رسمية، ورسائل وأبحاث الماجستير والدراسات العليا والدكتوراة، ونظرا لاختلاف حالات الاقتباس، مثل تعدد الاقتباس من وثيقة واحدة عدة مرات، والاقتباس من أكثر من وثيقة واحدة لذات المعلومات، فإن قواعد وكيفيات الإسناد وتوثيق الوثائق والمصادر والمراجع في الهوامش تختلف من حالة إلى حالة أخرى</w:t>
      </w:r>
      <w:r>
        <w:rPr>
          <w:rStyle w:val="Appelnotedebasdep"/>
          <w:rFonts w:cs="Simplified Arabic"/>
          <w:sz w:val="28"/>
          <w:szCs w:val="28"/>
          <w:lang w:val="fr-BE" w:bidi="ar-DZ"/>
        </w:rPr>
        <w:footnoteReference w:customMarkFollows="1" w:id="85"/>
        <w:t>(2)</w:t>
      </w:r>
      <w:r>
        <w:rPr>
          <w:rFonts w:cs="Simplified Arabic" w:hint="cs"/>
          <w:sz w:val="28"/>
          <w:szCs w:val="28"/>
          <w:rtl/>
          <w:lang w:val="fr-BE" w:bidi="ar-DZ"/>
        </w:rPr>
        <w:t>.</w:t>
      </w:r>
    </w:p>
    <w:p w:rsidR="00485CB4" w:rsidRPr="0044119E" w:rsidRDefault="00485CB4" w:rsidP="00485CB4">
      <w:pPr>
        <w:bidi/>
        <w:jc w:val="both"/>
        <w:rPr>
          <w:rFonts w:cs="Simplified Arabic"/>
          <w:sz w:val="12"/>
          <w:szCs w:val="12"/>
          <w:rtl/>
          <w:lang w:val="en-US"/>
        </w:rPr>
      </w:pPr>
    </w:p>
    <w:p w:rsidR="00485CB4" w:rsidRPr="001A30FE" w:rsidRDefault="00485CB4" w:rsidP="00485CB4">
      <w:pPr>
        <w:numPr>
          <w:ilvl w:val="0"/>
          <w:numId w:val="18"/>
        </w:numPr>
        <w:bidi/>
        <w:spacing w:after="0"/>
        <w:jc w:val="both"/>
        <w:rPr>
          <w:rFonts w:cs="Simplified Arabic"/>
          <w:sz w:val="28"/>
          <w:szCs w:val="28"/>
          <w:lang w:val="en-US"/>
        </w:rPr>
      </w:pPr>
      <w:r>
        <w:rPr>
          <w:rFonts w:cs="Simplified Arabic" w:hint="cs"/>
          <w:i/>
          <w:iCs/>
          <w:sz w:val="28"/>
          <w:szCs w:val="28"/>
          <w:u w:val="single"/>
          <w:rtl/>
          <w:lang w:val="en-US"/>
        </w:rPr>
        <w:t>الإسناد وتوثيق الهوامش في حالة الاقتباس من المؤلفات والكتب العامة:</w:t>
      </w:r>
    </w:p>
    <w:p w:rsidR="00485CB4" w:rsidRDefault="00485CB4" w:rsidP="00485CB4">
      <w:pPr>
        <w:bidi/>
        <w:ind w:firstLine="360"/>
        <w:jc w:val="both"/>
        <w:rPr>
          <w:rFonts w:cs="Simplified Arabic"/>
          <w:sz w:val="28"/>
          <w:szCs w:val="28"/>
          <w:rtl/>
          <w:lang w:val="en-US"/>
        </w:rPr>
      </w:pPr>
      <w:r>
        <w:rPr>
          <w:rFonts w:cs="Simplified Arabic" w:hint="cs"/>
          <w:sz w:val="28"/>
          <w:szCs w:val="28"/>
          <w:rtl/>
          <w:lang w:val="en-US"/>
        </w:rPr>
        <w:t xml:space="preserve"> </w:t>
      </w:r>
      <w:proofErr w:type="gramStart"/>
      <w:r>
        <w:rPr>
          <w:rFonts w:cs="Simplified Arabic" w:hint="cs"/>
          <w:sz w:val="28"/>
          <w:szCs w:val="28"/>
          <w:rtl/>
          <w:lang w:val="en-US"/>
        </w:rPr>
        <w:t>هنا</w:t>
      </w:r>
      <w:proofErr w:type="gramEnd"/>
      <w:r>
        <w:rPr>
          <w:rFonts w:cs="Simplified Arabic" w:hint="cs"/>
          <w:sz w:val="28"/>
          <w:szCs w:val="28"/>
          <w:rtl/>
          <w:lang w:val="en-US"/>
        </w:rPr>
        <w:t xml:space="preserve"> لابد من ذكر المعلومات التالية والمتعلقة بالكتاب أو المؤلف العام، الذي نقلت واقتبست منه المعلومات:</w:t>
      </w:r>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lastRenderedPageBreak/>
        <w:t xml:space="preserve">اسم الكاتب أو </w:t>
      </w:r>
      <w:proofErr w:type="gramStart"/>
      <w:r>
        <w:rPr>
          <w:rFonts w:cs="Simplified Arabic" w:hint="cs"/>
          <w:sz w:val="28"/>
          <w:szCs w:val="28"/>
          <w:rtl/>
          <w:lang w:val="en-US"/>
        </w:rPr>
        <w:t>المؤلف</w:t>
      </w:r>
      <w:proofErr w:type="gramEnd"/>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t xml:space="preserve">عنوان المؤلف أو </w:t>
      </w:r>
      <w:proofErr w:type="gramStart"/>
      <w:r>
        <w:rPr>
          <w:rFonts w:cs="Simplified Arabic" w:hint="cs"/>
          <w:sz w:val="28"/>
          <w:szCs w:val="28"/>
          <w:rtl/>
          <w:lang w:val="en-US"/>
        </w:rPr>
        <w:t>الكتاب</w:t>
      </w:r>
      <w:proofErr w:type="gramEnd"/>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t>بلد ومدينة ودار الطبع والنشر.</w:t>
      </w:r>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t>عدد الطبعة.</w:t>
      </w:r>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t>تاريخ الطبعة.</w:t>
      </w:r>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t xml:space="preserve">رقم الصفحة أو </w:t>
      </w:r>
      <w:proofErr w:type="gramStart"/>
      <w:r>
        <w:rPr>
          <w:rFonts w:cs="Simplified Arabic" w:hint="cs"/>
          <w:sz w:val="28"/>
          <w:szCs w:val="28"/>
          <w:rtl/>
          <w:lang w:val="en-US"/>
        </w:rPr>
        <w:t>الصفحات</w:t>
      </w:r>
      <w:proofErr w:type="gramEnd"/>
      <w:r>
        <w:rPr>
          <w:rFonts w:cs="Simplified Arabic" w:hint="cs"/>
          <w:sz w:val="28"/>
          <w:szCs w:val="28"/>
          <w:rtl/>
          <w:lang w:val="en-US"/>
        </w:rPr>
        <w:t>.</w:t>
      </w:r>
    </w:p>
    <w:p w:rsidR="00485CB4" w:rsidRDefault="00485CB4" w:rsidP="00485CB4">
      <w:pPr>
        <w:bidi/>
        <w:jc w:val="both"/>
        <w:rPr>
          <w:rFonts w:cs="Simplified Arabic"/>
          <w:b/>
          <w:bCs/>
          <w:sz w:val="28"/>
          <w:szCs w:val="28"/>
          <w:u w:val="single"/>
          <w:rtl/>
          <w:lang w:val="en-US"/>
        </w:rPr>
      </w:pPr>
      <w:proofErr w:type="gramStart"/>
      <w:r>
        <w:rPr>
          <w:rFonts w:cs="Simplified Arabic" w:hint="cs"/>
          <w:b/>
          <w:bCs/>
          <w:sz w:val="28"/>
          <w:szCs w:val="28"/>
          <w:u w:val="single"/>
          <w:rtl/>
          <w:lang w:val="en-US"/>
        </w:rPr>
        <w:t>مثال</w:t>
      </w:r>
      <w:proofErr w:type="gramEnd"/>
      <w:r>
        <w:rPr>
          <w:rFonts w:cs="Simplified Arabic" w:hint="cs"/>
          <w:b/>
          <w:bCs/>
          <w:sz w:val="28"/>
          <w:szCs w:val="28"/>
          <w:u w:val="single"/>
          <w:rtl/>
          <w:lang w:val="en-US"/>
        </w:rPr>
        <w:t xml:space="preserve"> ذلك1:</w:t>
      </w:r>
    </w:p>
    <w:p w:rsidR="00485CB4" w:rsidRDefault="00485CB4" w:rsidP="00485CB4">
      <w:pPr>
        <w:bidi/>
        <w:jc w:val="both"/>
        <w:rPr>
          <w:rFonts w:cs="Simplified Arabic"/>
          <w:sz w:val="28"/>
          <w:szCs w:val="28"/>
          <w:rtl/>
          <w:lang w:val="en-US"/>
        </w:rPr>
      </w:pPr>
      <w:r>
        <w:rPr>
          <w:rFonts w:cs="Simplified Arabic" w:hint="cs"/>
          <w:sz w:val="28"/>
          <w:szCs w:val="28"/>
          <w:rtl/>
          <w:lang w:val="en-US"/>
        </w:rPr>
        <w:t xml:space="preserve"> 1/ يوسف نجم جبران، درسات في القانون، لبنان، بيروت، دار الثقافة، الطبعة الأولى، 1962، ص 7 وما بعدها</w:t>
      </w:r>
    </w:p>
    <w:p w:rsidR="00485CB4" w:rsidRDefault="00485CB4" w:rsidP="00485CB4">
      <w:pPr>
        <w:bidi/>
        <w:jc w:val="both"/>
        <w:rPr>
          <w:rFonts w:cs="Simplified Arabic"/>
          <w:sz w:val="28"/>
          <w:szCs w:val="28"/>
          <w:lang w:val="fr-BE"/>
        </w:rPr>
      </w:pPr>
      <w:r>
        <w:rPr>
          <w:rFonts w:cs="Simplified Arabic"/>
          <w:sz w:val="28"/>
          <w:szCs w:val="28"/>
          <w:lang w:val="fr-BE"/>
        </w:rPr>
        <w:t>J.M Auby, droit administratif, Paris, Sirey, 1957, P19 et S.</w:t>
      </w:r>
    </w:p>
    <w:p w:rsidR="00485CB4" w:rsidRDefault="00485CB4" w:rsidP="00485CB4">
      <w:pPr>
        <w:bidi/>
        <w:jc w:val="both"/>
        <w:rPr>
          <w:rFonts w:cs="Simplified Arabic"/>
          <w:sz w:val="28"/>
          <w:szCs w:val="28"/>
          <w:rtl/>
          <w:lang w:val="en-US"/>
        </w:rPr>
      </w:pPr>
      <w:r>
        <w:rPr>
          <w:rFonts w:cs="Simplified Arabic" w:hint="cs"/>
          <w:sz w:val="28"/>
          <w:szCs w:val="28"/>
          <w:rtl/>
          <w:lang w:val="en-US"/>
        </w:rPr>
        <w:t xml:space="preserve">هذا في حالة ذكر المرجع أو المصدر لأول مرة، وفي حالة استخدام ذات المرجع ولنفس المؤلف فإنه يكتفي بذكر المرجع على النحو </w:t>
      </w:r>
      <w:proofErr w:type="gramStart"/>
      <w:r>
        <w:rPr>
          <w:rFonts w:cs="Simplified Arabic" w:hint="cs"/>
          <w:sz w:val="28"/>
          <w:szCs w:val="28"/>
          <w:rtl/>
          <w:lang w:val="en-US"/>
        </w:rPr>
        <w:t>التالي</w:t>
      </w:r>
      <w:r>
        <w:rPr>
          <w:rStyle w:val="Appelnotedebasdep"/>
          <w:rFonts w:cs="Simplified Arabic"/>
          <w:sz w:val="28"/>
          <w:szCs w:val="28"/>
          <w:lang w:val="en-US"/>
        </w:rPr>
        <w:footnoteReference w:customMarkFollows="1" w:id="86"/>
        <w:t>(1)</w:t>
      </w:r>
      <w:r>
        <w:rPr>
          <w:rFonts w:cs="Simplified Arabic" w:hint="cs"/>
          <w:sz w:val="28"/>
          <w:szCs w:val="28"/>
          <w:rtl/>
          <w:lang w:val="en-US"/>
        </w:rPr>
        <w:t>.</w:t>
      </w:r>
      <w:proofErr w:type="gramEnd"/>
    </w:p>
    <w:p w:rsidR="00485CB4" w:rsidRDefault="00485CB4" w:rsidP="00485CB4">
      <w:pPr>
        <w:bidi/>
        <w:jc w:val="both"/>
        <w:rPr>
          <w:rFonts w:cs="Simplified Arabic"/>
          <w:sz w:val="28"/>
          <w:szCs w:val="28"/>
          <w:rtl/>
          <w:lang w:val="en-US"/>
        </w:rPr>
      </w:pPr>
      <w:r>
        <w:rPr>
          <w:rFonts w:cs="Simplified Arabic" w:hint="cs"/>
          <w:sz w:val="28"/>
          <w:szCs w:val="28"/>
          <w:rtl/>
          <w:lang w:val="en-US"/>
        </w:rPr>
        <w:t>2/ يوسف نجم جبران، المرجع السابق، أو المرجع السابق الذكر، ص 20.</w:t>
      </w:r>
    </w:p>
    <w:p w:rsidR="00485CB4" w:rsidRDefault="00485CB4" w:rsidP="00485CB4">
      <w:pPr>
        <w:bidi/>
        <w:jc w:val="both"/>
        <w:rPr>
          <w:rFonts w:cs="Simplified Arabic"/>
          <w:sz w:val="28"/>
          <w:szCs w:val="28"/>
          <w:rtl/>
          <w:lang w:val="en-US"/>
        </w:rPr>
      </w:pPr>
      <w:r w:rsidRPr="009F14DB">
        <w:rPr>
          <w:rFonts w:cs="Simplified Arabic"/>
          <w:sz w:val="28"/>
          <w:szCs w:val="28"/>
          <w:lang w:val="en-US"/>
        </w:rPr>
        <w:t>J.M Auby, op, cit, p31.</w:t>
      </w:r>
    </w:p>
    <w:p w:rsidR="00485CB4" w:rsidRDefault="00485CB4" w:rsidP="00485CB4">
      <w:pPr>
        <w:bidi/>
        <w:jc w:val="both"/>
        <w:rPr>
          <w:rFonts w:cs="Simplified Arabic"/>
          <w:sz w:val="28"/>
          <w:szCs w:val="28"/>
          <w:rtl/>
          <w:lang w:val="en-US"/>
        </w:rPr>
      </w:pPr>
      <w:proofErr w:type="gramStart"/>
      <w:r>
        <w:rPr>
          <w:rFonts w:cs="Simplified Arabic" w:hint="cs"/>
          <w:sz w:val="28"/>
          <w:szCs w:val="28"/>
          <w:rtl/>
          <w:lang w:val="en-US"/>
        </w:rPr>
        <w:t>اصطلاح</w:t>
      </w:r>
      <w:proofErr w:type="gramEnd"/>
      <w:r>
        <w:rPr>
          <w:rFonts w:cs="Simplified Arabic" w:hint="cs"/>
          <w:sz w:val="28"/>
          <w:szCs w:val="28"/>
          <w:rtl/>
          <w:lang w:val="en-US"/>
        </w:rPr>
        <w:t xml:space="preserve"> </w:t>
      </w:r>
      <w:r>
        <w:rPr>
          <w:rFonts w:cs="Simplified Arabic"/>
          <w:sz w:val="28"/>
          <w:szCs w:val="28"/>
          <w:lang w:val="fr-BE"/>
        </w:rPr>
        <w:t xml:space="preserve">op. </w:t>
      </w:r>
      <w:proofErr w:type="gramStart"/>
      <w:r>
        <w:rPr>
          <w:rFonts w:cs="Simplified Arabic"/>
          <w:sz w:val="28"/>
          <w:szCs w:val="28"/>
          <w:lang w:val="fr-BE"/>
        </w:rPr>
        <w:t>cit</w:t>
      </w:r>
      <w:proofErr w:type="gramEnd"/>
      <w:r>
        <w:rPr>
          <w:rFonts w:cs="Simplified Arabic" w:hint="cs"/>
          <w:sz w:val="28"/>
          <w:szCs w:val="28"/>
          <w:rtl/>
          <w:lang w:val="en-US"/>
        </w:rPr>
        <w:t xml:space="preserve"> أي </w:t>
      </w:r>
      <w:r w:rsidRPr="00001AD0">
        <w:rPr>
          <w:rFonts w:cs="Simplified Arabic"/>
          <w:sz w:val="28"/>
          <w:szCs w:val="28"/>
          <w:lang w:val="en-US"/>
        </w:rPr>
        <w:t>In the work cited opero citato</w:t>
      </w:r>
    </w:p>
    <w:p w:rsidR="00485CB4" w:rsidRDefault="00485CB4" w:rsidP="00485CB4">
      <w:pPr>
        <w:bidi/>
        <w:jc w:val="both"/>
        <w:rPr>
          <w:rFonts w:cs="Simplified Arabic"/>
          <w:sz w:val="28"/>
          <w:szCs w:val="28"/>
          <w:rtl/>
          <w:lang w:val="en-US"/>
        </w:rPr>
      </w:pPr>
      <w:proofErr w:type="gramStart"/>
      <w:r>
        <w:rPr>
          <w:rFonts w:cs="Simplified Arabic" w:hint="cs"/>
          <w:sz w:val="28"/>
          <w:szCs w:val="28"/>
          <w:rtl/>
          <w:lang w:val="en-US"/>
        </w:rPr>
        <w:t>ما</w:t>
      </w:r>
      <w:proofErr w:type="gramEnd"/>
      <w:r>
        <w:rPr>
          <w:rFonts w:cs="Simplified Arabic" w:hint="cs"/>
          <w:sz w:val="28"/>
          <w:szCs w:val="28"/>
          <w:rtl/>
          <w:lang w:val="en-US"/>
        </w:rPr>
        <w:t xml:space="preserve"> سبق ذكره، كما قد يستعمل باللغة الأجنبية المختصر </w:t>
      </w:r>
      <w:r>
        <w:rPr>
          <w:rFonts w:cs="Simplified Arabic"/>
          <w:sz w:val="28"/>
          <w:szCs w:val="28"/>
          <w:lang w:val="fr-BE"/>
        </w:rPr>
        <w:t>IBID</w:t>
      </w:r>
      <w:r>
        <w:rPr>
          <w:rFonts w:cs="Simplified Arabic" w:hint="cs"/>
          <w:sz w:val="28"/>
          <w:szCs w:val="28"/>
          <w:rtl/>
          <w:lang w:val="en-US"/>
        </w:rPr>
        <w:t xml:space="preserve"> ومعناه في ذات المكان.</w:t>
      </w:r>
    </w:p>
    <w:p w:rsidR="00485CB4" w:rsidRPr="00001AD0" w:rsidRDefault="00485CB4" w:rsidP="00485CB4">
      <w:pPr>
        <w:bidi/>
        <w:jc w:val="both"/>
        <w:rPr>
          <w:rFonts w:cs="Simplified Arabic"/>
          <w:sz w:val="12"/>
          <w:szCs w:val="12"/>
          <w:rtl/>
          <w:lang w:val="en-US"/>
        </w:rPr>
      </w:pPr>
    </w:p>
    <w:p w:rsidR="00485CB4" w:rsidRDefault="00485CB4" w:rsidP="00485CB4">
      <w:pPr>
        <w:bidi/>
        <w:ind w:firstLine="708"/>
        <w:jc w:val="both"/>
        <w:rPr>
          <w:rFonts w:cs="Simplified Arabic"/>
          <w:sz w:val="28"/>
          <w:szCs w:val="28"/>
          <w:rtl/>
          <w:lang w:val="en-US"/>
        </w:rPr>
      </w:pPr>
      <w:proofErr w:type="gramStart"/>
      <w:r>
        <w:rPr>
          <w:rFonts w:cs="Simplified Arabic" w:hint="cs"/>
          <w:sz w:val="28"/>
          <w:szCs w:val="28"/>
          <w:rtl/>
          <w:lang w:val="en-US"/>
        </w:rPr>
        <w:t>وإذا</w:t>
      </w:r>
      <w:proofErr w:type="gramEnd"/>
      <w:r>
        <w:rPr>
          <w:rFonts w:cs="Simplified Arabic" w:hint="cs"/>
          <w:sz w:val="28"/>
          <w:szCs w:val="28"/>
          <w:rtl/>
          <w:lang w:val="en-US"/>
        </w:rPr>
        <w:t xml:space="preserve"> ما استخدمت عدة كتب أو مؤلفات لكاتب واحد، فإن الأمر يتطلب ذكر عنوان كل كتاب على حدة في كل مرة يستخدم فيها اسم الكاتب الذي اعتمد عليه في نقل المعلومات. وذلك قبل ذكر عبارة المرجع السابق، </w:t>
      </w:r>
      <w:r>
        <w:rPr>
          <w:rFonts w:cs="Simplified Arabic" w:hint="cs"/>
          <w:sz w:val="28"/>
          <w:szCs w:val="28"/>
          <w:rtl/>
          <w:lang w:val="en-US"/>
        </w:rPr>
        <w:lastRenderedPageBreak/>
        <w:t xml:space="preserve">وذلك لتجنب الخط والغموض في تحديد الكتاب الذي تضمن المعلومات المقتبسة من بيت الكتب المتنوعة المختلفة لكاتب </w:t>
      </w:r>
      <w:proofErr w:type="gramStart"/>
      <w:r>
        <w:rPr>
          <w:rFonts w:cs="Simplified Arabic" w:hint="cs"/>
          <w:sz w:val="28"/>
          <w:szCs w:val="28"/>
          <w:rtl/>
          <w:lang w:val="en-US"/>
        </w:rPr>
        <w:t>واحد</w:t>
      </w:r>
      <w:r>
        <w:rPr>
          <w:rStyle w:val="Appelnotedebasdep"/>
          <w:rFonts w:cs="Simplified Arabic"/>
          <w:sz w:val="28"/>
          <w:szCs w:val="28"/>
          <w:lang w:val="en-US"/>
        </w:rPr>
        <w:footnoteReference w:customMarkFollows="1" w:id="87"/>
        <w:t>(2)</w:t>
      </w:r>
      <w:r>
        <w:rPr>
          <w:rFonts w:cs="Simplified Arabic" w:hint="cs"/>
          <w:sz w:val="28"/>
          <w:szCs w:val="28"/>
          <w:rtl/>
          <w:lang w:val="en-US"/>
        </w:rPr>
        <w:t>.</w:t>
      </w:r>
      <w:proofErr w:type="gramEnd"/>
    </w:p>
    <w:p w:rsidR="00485CB4" w:rsidRPr="0044119E" w:rsidRDefault="00485CB4" w:rsidP="00485CB4">
      <w:pPr>
        <w:bidi/>
        <w:ind w:firstLine="708"/>
        <w:jc w:val="both"/>
        <w:rPr>
          <w:rFonts w:cs="Simplified Arabic"/>
          <w:sz w:val="12"/>
          <w:szCs w:val="12"/>
          <w:rtl/>
          <w:lang w:val="en-US"/>
        </w:rPr>
      </w:pPr>
    </w:p>
    <w:p w:rsidR="00485CB4" w:rsidRPr="0044119E" w:rsidRDefault="00485CB4" w:rsidP="00485CB4">
      <w:pPr>
        <w:numPr>
          <w:ilvl w:val="0"/>
          <w:numId w:val="18"/>
        </w:numPr>
        <w:bidi/>
        <w:spacing w:after="0"/>
        <w:jc w:val="both"/>
        <w:rPr>
          <w:rFonts w:cs="Simplified Arabic"/>
          <w:sz w:val="28"/>
          <w:szCs w:val="28"/>
          <w:lang w:val="en-US"/>
        </w:rPr>
      </w:pPr>
      <w:r>
        <w:rPr>
          <w:rFonts w:cs="Simplified Arabic" w:hint="cs"/>
          <w:i/>
          <w:iCs/>
          <w:sz w:val="28"/>
          <w:szCs w:val="28"/>
          <w:u w:val="single"/>
          <w:rtl/>
          <w:lang w:val="en-US"/>
        </w:rPr>
        <w:t>الإسناد وتوثيق الهوامش في حالة الاقتباس من مقال منشور في مجلة دورية:</w:t>
      </w:r>
    </w:p>
    <w:p w:rsidR="00485CB4" w:rsidRPr="0044119E" w:rsidRDefault="00485CB4" w:rsidP="00485CB4">
      <w:pPr>
        <w:bidi/>
        <w:ind w:firstLine="360"/>
        <w:jc w:val="both"/>
        <w:rPr>
          <w:rFonts w:cs="Simplified Arabic"/>
          <w:sz w:val="12"/>
          <w:szCs w:val="12"/>
          <w:rtl/>
          <w:lang w:val="en-US"/>
        </w:rPr>
      </w:pPr>
    </w:p>
    <w:p w:rsidR="00485CB4" w:rsidRDefault="00485CB4" w:rsidP="00485CB4">
      <w:pPr>
        <w:bidi/>
        <w:ind w:firstLine="360"/>
        <w:jc w:val="both"/>
        <w:rPr>
          <w:rFonts w:cs="Simplified Arabic"/>
          <w:sz w:val="28"/>
          <w:szCs w:val="28"/>
          <w:rtl/>
          <w:lang w:val="en-US"/>
        </w:rPr>
      </w:pPr>
      <w:proofErr w:type="gramStart"/>
      <w:r>
        <w:rPr>
          <w:rFonts w:cs="Simplified Arabic" w:hint="cs"/>
          <w:sz w:val="28"/>
          <w:szCs w:val="28"/>
          <w:rtl/>
          <w:lang w:val="en-US"/>
        </w:rPr>
        <w:t>وفي</w:t>
      </w:r>
      <w:proofErr w:type="gramEnd"/>
      <w:r>
        <w:rPr>
          <w:rFonts w:cs="Simplified Arabic" w:hint="cs"/>
          <w:sz w:val="28"/>
          <w:szCs w:val="28"/>
          <w:rtl/>
          <w:lang w:val="en-US"/>
        </w:rPr>
        <w:t xml:space="preserve"> حالة الاقتباس من مقال علمي متخصص منشور في دورية من الدوريات، فإن عملية ترتيب المعلومات وتوثيق الهامش تكون كالتالي:</w:t>
      </w:r>
    </w:p>
    <w:p w:rsidR="00485CB4" w:rsidRDefault="00485CB4" w:rsidP="00485CB4">
      <w:pPr>
        <w:numPr>
          <w:ilvl w:val="0"/>
          <w:numId w:val="19"/>
        </w:numPr>
        <w:bidi/>
        <w:spacing w:after="0"/>
        <w:jc w:val="both"/>
        <w:rPr>
          <w:rFonts w:cs="Simplified Arabic"/>
          <w:sz w:val="28"/>
          <w:szCs w:val="28"/>
          <w:lang w:val="en-US"/>
        </w:rPr>
      </w:pPr>
      <w:r>
        <w:rPr>
          <w:rFonts w:cs="Simplified Arabic" w:hint="cs"/>
          <w:sz w:val="28"/>
          <w:szCs w:val="28"/>
          <w:rtl/>
          <w:lang w:val="en-US"/>
        </w:rPr>
        <w:t>اسم المؤلف أو الكاتبن عنوان المقال بين قوسين، المجلة، وتحتها خط، ثم اسم الهيئة التي تصدرها، بلد ومدينة ودار الطبع والنشر، والسنة ورقم العدد، ثم تاريخ ورقم الصفحة أو الصفحات الموجودة فيها المعلومات المقتبسة، مثال ذلك</w:t>
      </w:r>
      <w:r>
        <w:rPr>
          <w:rStyle w:val="Appelnotedebasdep"/>
          <w:rFonts w:cs="Simplified Arabic"/>
          <w:sz w:val="28"/>
          <w:szCs w:val="28"/>
          <w:lang w:val="en-US"/>
        </w:rPr>
        <w:footnoteReference w:customMarkFollows="1" w:id="88"/>
        <w:t>(1)</w:t>
      </w:r>
      <w:r>
        <w:rPr>
          <w:rFonts w:cs="Simplified Arabic" w:hint="cs"/>
          <w:sz w:val="28"/>
          <w:szCs w:val="28"/>
          <w:rtl/>
          <w:lang w:val="en-US"/>
        </w:rPr>
        <w:t>:</w:t>
      </w:r>
    </w:p>
    <w:p w:rsidR="00485CB4" w:rsidRDefault="00485CB4" w:rsidP="00485CB4">
      <w:pPr>
        <w:bidi/>
        <w:ind w:firstLine="360"/>
        <w:jc w:val="both"/>
        <w:rPr>
          <w:rFonts w:cs="Simplified Arabic"/>
          <w:sz w:val="28"/>
          <w:szCs w:val="28"/>
          <w:rtl/>
          <w:lang w:val="en-US"/>
        </w:rPr>
      </w:pPr>
      <w:proofErr w:type="gramStart"/>
      <w:r>
        <w:rPr>
          <w:rFonts w:cs="Simplified Arabic" w:hint="cs"/>
          <w:sz w:val="28"/>
          <w:szCs w:val="28"/>
          <w:rtl/>
          <w:lang w:val="en-US"/>
        </w:rPr>
        <w:t>وإذا</w:t>
      </w:r>
      <w:proofErr w:type="gramEnd"/>
      <w:r>
        <w:rPr>
          <w:rFonts w:cs="Simplified Arabic" w:hint="cs"/>
          <w:sz w:val="28"/>
          <w:szCs w:val="28"/>
          <w:rtl/>
          <w:lang w:val="en-US"/>
        </w:rPr>
        <w:t xml:space="preserve"> ما تكرر استخدام ذات المقال، ولنفس الكاتب، فإنه يكتب اسم الكاتب، ثم تذكر عبارة المقال السابق، المرجع السابق، ص؟.</w:t>
      </w:r>
    </w:p>
    <w:p w:rsidR="00485CB4" w:rsidRPr="0044119E" w:rsidRDefault="00485CB4" w:rsidP="00485CB4">
      <w:pPr>
        <w:bidi/>
        <w:jc w:val="both"/>
        <w:rPr>
          <w:rFonts w:cs="Simplified Arabic"/>
          <w:sz w:val="28"/>
          <w:szCs w:val="28"/>
          <w:lang w:val="en-US"/>
        </w:rPr>
      </w:pPr>
    </w:p>
    <w:p w:rsidR="00485CB4" w:rsidRPr="0044119E" w:rsidRDefault="00485CB4" w:rsidP="00485CB4">
      <w:pPr>
        <w:numPr>
          <w:ilvl w:val="0"/>
          <w:numId w:val="18"/>
        </w:numPr>
        <w:bidi/>
        <w:spacing w:after="0"/>
        <w:jc w:val="both"/>
        <w:rPr>
          <w:rFonts w:cs="Simplified Arabic"/>
          <w:sz w:val="28"/>
          <w:szCs w:val="28"/>
          <w:lang w:val="en-US"/>
        </w:rPr>
      </w:pPr>
      <w:r>
        <w:rPr>
          <w:rFonts w:cs="Simplified Arabic" w:hint="cs"/>
          <w:i/>
          <w:iCs/>
          <w:sz w:val="28"/>
          <w:szCs w:val="28"/>
          <w:u w:val="single"/>
          <w:rtl/>
          <w:lang w:val="en-US"/>
        </w:rPr>
        <w:t>الإسناد وتوثيق الهوامش في الاقتباس من أبحاث ورسائل الماجستير والدراسات العليا والدكتوراة غير منشورة:</w:t>
      </w:r>
    </w:p>
    <w:p w:rsidR="00485CB4" w:rsidRPr="00BF02D3" w:rsidRDefault="00485CB4" w:rsidP="00485CB4">
      <w:pPr>
        <w:bidi/>
        <w:jc w:val="both"/>
        <w:rPr>
          <w:rFonts w:cs="Simplified Arabic"/>
          <w:sz w:val="12"/>
          <w:szCs w:val="12"/>
          <w:lang w:val="en-US"/>
        </w:rPr>
      </w:pPr>
    </w:p>
    <w:p w:rsidR="00485CB4" w:rsidRDefault="00485CB4" w:rsidP="00485CB4">
      <w:pPr>
        <w:bidi/>
        <w:ind w:firstLine="708"/>
        <w:jc w:val="both"/>
        <w:rPr>
          <w:rFonts w:cs="Simplified Arabic"/>
          <w:sz w:val="28"/>
          <w:szCs w:val="28"/>
          <w:lang w:val="en-US"/>
        </w:rPr>
      </w:pPr>
      <w:r>
        <w:rPr>
          <w:rFonts w:cs="Simplified Arabic" w:hint="cs"/>
          <w:sz w:val="28"/>
          <w:szCs w:val="28"/>
          <w:rtl/>
          <w:lang w:val="en-US"/>
        </w:rPr>
        <w:t>أما في حالة الاقتباس والاستفادة من المعلومات المتعلقة بموضوع البحث والموجودة في أبحاث علمية أكاديمية، جامعية متخصصة، وفي صورة أبحاث ورسائل لنيل درجات  وألقاب علمية، مثل أبحاث ورسائل دبلومات الدراسات العليا، والماجستير، والدكتوراة باختلاف أنواعها، فإن عملية الإسناد وتوثيق الهوامش بشأنها، فإنها تكون كالتالي</w:t>
      </w:r>
      <w:r>
        <w:rPr>
          <w:rStyle w:val="Appelnotedebasdep"/>
          <w:rFonts w:cs="Simplified Arabic"/>
          <w:sz w:val="28"/>
          <w:szCs w:val="28"/>
          <w:lang w:val="en-US"/>
        </w:rPr>
        <w:footnoteReference w:customMarkFollows="1" w:id="89"/>
        <w:t>(2)</w:t>
      </w:r>
      <w:r>
        <w:rPr>
          <w:rFonts w:cs="Simplified Arabic" w:hint="cs"/>
          <w:sz w:val="28"/>
          <w:szCs w:val="28"/>
          <w:rtl/>
          <w:lang w:val="en-US"/>
        </w:rPr>
        <w:t>:</w:t>
      </w:r>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t>اسم الباحث مقدم البحث او الرسالة.</w:t>
      </w:r>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lastRenderedPageBreak/>
        <w:t xml:space="preserve">عنوان البحث أو </w:t>
      </w:r>
      <w:proofErr w:type="gramStart"/>
      <w:r>
        <w:rPr>
          <w:rFonts w:cs="Simplified Arabic" w:hint="cs"/>
          <w:sz w:val="28"/>
          <w:szCs w:val="28"/>
          <w:rtl/>
          <w:lang w:val="en-US"/>
        </w:rPr>
        <w:t>الرسالة</w:t>
      </w:r>
      <w:proofErr w:type="gramEnd"/>
      <w:r>
        <w:rPr>
          <w:rFonts w:cs="Simplified Arabic" w:hint="cs"/>
          <w:sz w:val="28"/>
          <w:szCs w:val="28"/>
          <w:rtl/>
          <w:lang w:val="en-US"/>
        </w:rPr>
        <w:t xml:space="preserve"> ويوضع تحته خط.</w:t>
      </w:r>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t>بيان صورة البحث من حيث هل هو بحث دبلوم الدراسات العليا، أو بحث لنيل درجة الماجستير أو لنيل درجة الدراسات المعمقة، أو رسالة دكتوراة الدرجة الثالثة، أو رسالة دكتوراه دولة، ثم ذكر اسم الجامعة والكلية او المعهد أو الأكاديمية التي تم إعداد ومناقشة البحث أو الرسالة بها.</w:t>
      </w:r>
    </w:p>
    <w:p w:rsidR="00485CB4" w:rsidRDefault="00485CB4" w:rsidP="00485CB4">
      <w:pPr>
        <w:numPr>
          <w:ilvl w:val="0"/>
          <w:numId w:val="1"/>
        </w:numPr>
        <w:bidi/>
        <w:spacing w:after="0"/>
        <w:jc w:val="both"/>
        <w:rPr>
          <w:rFonts w:cs="Simplified Arabic"/>
          <w:sz w:val="28"/>
          <w:szCs w:val="28"/>
          <w:lang w:val="en-US"/>
        </w:rPr>
      </w:pPr>
      <w:proofErr w:type="gramStart"/>
      <w:r>
        <w:rPr>
          <w:rFonts w:cs="Simplified Arabic" w:hint="cs"/>
          <w:sz w:val="28"/>
          <w:szCs w:val="28"/>
          <w:rtl/>
          <w:lang w:val="en-US"/>
        </w:rPr>
        <w:t>تاريخ</w:t>
      </w:r>
      <w:proofErr w:type="gramEnd"/>
      <w:r>
        <w:rPr>
          <w:rFonts w:cs="Simplified Arabic" w:hint="cs"/>
          <w:sz w:val="28"/>
          <w:szCs w:val="28"/>
          <w:rtl/>
          <w:lang w:val="en-US"/>
        </w:rPr>
        <w:t xml:space="preserve"> المناقشة.</w:t>
      </w:r>
    </w:p>
    <w:p w:rsidR="00485CB4" w:rsidRDefault="00485CB4" w:rsidP="00485CB4">
      <w:pPr>
        <w:numPr>
          <w:ilvl w:val="0"/>
          <w:numId w:val="1"/>
        </w:numPr>
        <w:bidi/>
        <w:spacing w:after="0"/>
        <w:jc w:val="both"/>
        <w:rPr>
          <w:rFonts w:cs="Simplified Arabic"/>
          <w:sz w:val="28"/>
          <w:szCs w:val="28"/>
          <w:lang w:val="en-US"/>
        </w:rPr>
      </w:pPr>
      <w:r>
        <w:rPr>
          <w:rFonts w:cs="Simplified Arabic" w:hint="cs"/>
          <w:sz w:val="28"/>
          <w:szCs w:val="28"/>
          <w:rtl/>
          <w:lang w:val="en-US"/>
        </w:rPr>
        <w:t xml:space="preserve">ثم رقم الصفحة أو أرقام </w:t>
      </w:r>
      <w:proofErr w:type="gramStart"/>
      <w:r>
        <w:rPr>
          <w:rFonts w:cs="Simplified Arabic" w:hint="cs"/>
          <w:sz w:val="28"/>
          <w:szCs w:val="28"/>
          <w:rtl/>
          <w:lang w:val="en-US"/>
        </w:rPr>
        <w:t>الصفحات</w:t>
      </w:r>
      <w:r>
        <w:rPr>
          <w:rStyle w:val="Appelnotedebasdep"/>
          <w:rFonts w:cs="Simplified Arabic"/>
          <w:sz w:val="28"/>
          <w:szCs w:val="28"/>
          <w:lang w:val="en-US"/>
        </w:rPr>
        <w:footnoteReference w:customMarkFollows="1" w:id="90"/>
        <w:t>(3)</w:t>
      </w:r>
      <w:r>
        <w:rPr>
          <w:rFonts w:cs="Simplified Arabic" w:hint="cs"/>
          <w:sz w:val="28"/>
          <w:szCs w:val="28"/>
          <w:rtl/>
          <w:lang w:val="en-US"/>
        </w:rPr>
        <w:t>.</w:t>
      </w:r>
      <w:proofErr w:type="gramEnd"/>
    </w:p>
    <w:p w:rsidR="00485CB4" w:rsidRDefault="00485CB4" w:rsidP="00485CB4">
      <w:pPr>
        <w:bidi/>
        <w:jc w:val="both"/>
        <w:rPr>
          <w:rFonts w:cs="Simplified Arabic"/>
          <w:sz w:val="28"/>
          <w:szCs w:val="28"/>
          <w:rtl/>
          <w:lang w:val="en-US"/>
        </w:rPr>
      </w:pPr>
    </w:p>
    <w:p w:rsidR="00485CB4" w:rsidRDefault="00485CB4" w:rsidP="00485CB4">
      <w:pPr>
        <w:bidi/>
        <w:ind w:firstLine="708"/>
        <w:jc w:val="both"/>
        <w:rPr>
          <w:rFonts w:cs="Simplified Arabic"/>
          <w:sz w:val="28"/>
          <w:szCs w:val="28"/>
          <w:lang w:val="en-US"/>
        </w:rPr>
      </w:pPr>
      <w:r>
        <w:rPr>
          <w:rFonts w:cs="Simplified Arabic" w:hint="cs"/>
          <w:sz w:val="28"/>
          <w:szCs w:val="28"/>
          <w:rtl/>
          <w:lang w:val="en-US"/>
        </w:rPr>
        <w:t>وفي حالة الاعتماد على ذات البحث أو الرسالة مرة أو مرات أخرى متكررة، فإنه يكتفي بذكر اسم الباحث، وذكر لفظ البحث أو الرسالة السابقة حسب نوعية وصورة البحث من حيث هل هو بحث أم رسالة دكتوراة، ثم بيان رقم الصفحة أو أرقام الصفحات</w:t>
      </w:r>
      <w:r>
        <w:rPr>
          <w:rStyle w:val="Appelnotedebasdep"/>
          <w:rFonts w:cs="Simplified Arabic"/>
          <w:sz w:val="28"/>
          <w:szCs w:val="28"/>
          <w:lang w:val="en-US"/>
        </w:rPr>
        <w:footnoteReference w:customMarkFollows="1" w:id="91"/>
        <w:t>(1)</w:t>
      </w:r>
      <w:r>
        <w:rPr>
          <w:rFonts w:cs="Simplified Arabic" w:hint="cs"/>
          <w:sz w:val="28"/>
          <w:szCs w:val="28"/>
          <w:rtl/>
          <w:lang w:val="en-US"/>
        </w:rPr>
        <w:t>.</w:t>
      </w:r>
    </w:p>
    <w:p w:rsidR="00485CB4" w:rsidRPr="0044119E" w:rsidRDefault="00485CB4" w:rsidP="00485CB4">
      <w:pPr>
        <w:bidi/>
        <w:jc w:val="both"/>
        <w:rPr>
          <w:rFonts w:cs="Simplified Arabic"/>
          <w:sz w:val="28"/>
          <w:szCs w:val="28"/>
          <w:rtl/>
          <w:lang w:val="en-US"/>
        </w:rPr>
      </w:pPr>
    </w:p>
    <w:p w:rsidR="004E7613" w:rsidRDefault="004E7613"/>
    <w:sectPr w:rsidR="004E7613" w:rsidSect="003A6171">
      <w:footerReference w:type="default" r:id="rId7"/>
      <w:footnotePr>
        <w:numRestart w:val="eachPage"/>
      </w:footnotePr>
      <w:pgSz w:w="11906" w:h="16838"/>
      <w:pgMar w:top="1077" w:right="1134" w:bottom="1077" w:left="1134" w:header="709" w:footer="1111"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67" w:rsidRDefault="00E42367" w:rsidP="00485CB4">
      <w:pPr>
        <w:spacing w:after="0" w:line="240" w:lineRule="auto"/>
      </w:pPr>
      <w:r>
        <w:separator/>
      </w:r>
    </w:p>
  </w:endnote>
  <w:endnote w:type="continuationSeparator" w:id="1">
    <w:p w:rsidR="00E42367" w:rsidRDefault="00E42367" w:rsidP="00485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Tholot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BB" w:rsidRDefault="007039E1">
    <w:pPr>
      <w:pStyle w:val="Pieddepage"/>
      <w:jc w:val="center"/>
    </w:pPr>
    <w:r>
      <w:fldChar w:fldCharType="begin"/>
    </w:r>
    <w:r w:rsidR="004E7613">
      <w:instrText xml:space="preserve"> PAGE   \* MERGEFORMAT </w:instrText>
    </w:r>
    <w:r>
      <w:fldChar w:fldCharType="separate"/>
    </w:r>
    <w:r w:rsidR="00221FDA">
      <w:rPr>
        <w:noProof/>
      </w:rPr>
      <w:t>23</w:t>
    </w:r>
    <w:r>
      <w:fldChar w:fldCharType="end"/>
    </w:r>
  </w:p>
  <w:p w:rsidR="00C87ABB" w:rsidRDefault="00221F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67" w:rsidRDefault="00E42367" w:rsidP="00485CB4">
      <w:pPr>
        <w:spacing w:after="0" w:line="240" w:lineRule="auto"/>
      </w:pPr>
      <w:r>
        <w:separator/>
      </w:r>
    </w:p>
  </w:footnote>
  <w:footnote w:type="continuationSeparator" w:id="1">
    <w:p w:rsidR="00E42367" w:rsidRDefault="00E42367" w:rsidP="00485CB4">
      <w:pPr>
        <w:spacing w:after="0" w:line="240" w:lineRule="auto"/>
      </w:pPr>
      <w:r>
        <w:continuationSeparator/>
      </w:r>
    </w:p>
  </w:footnote>
  <w:footnote w:id="2">
    <w:p w:rsidR="00485CB4" w:rsidRPr="00573EF0" w:rsidRDefault="00485CB4" w:rsidP="00485CB4">
      <w:pPr>
        <w:pStyle w:val="Notedebasdepage"/>
        <w:bidi/>
        <w:jc w:val="both"/>
        <w:rPr>
          <w:rFonts w:cs="Simplified Arabic"/>
          <w:sz w:val="22"/>
          <w:szCs w:val="22"/>
          <w:rtl/>
        </w:rPr>
      </w:pPr>
      <w:r>
        <w:rPr>
          <w:rStyle w:val="Appelnotedebasdep"/>
        </w:rPr>
        <w:t>(1)</w:t>
      </w:r>
      <w:r>
        <w:rPr>
          <w:rtl/>
        </w:rPr>
        <w:t xml:space="preserve"> </w:t>
      </w:r>
      <w:r>
        <w:rPr>
          <w:rFonts w:cs="Simplified Arabic" w:hint="cs"/>
          <w:sz w:val="22"/>
          <w:szCs w:val="22"/>
          <w:rtl/>
        </w:rPr>
        <w:t>الدكتور أحمد شلبي، كيف تكتب بحثا أو رسالة، القاهرة، مكتبة النهضة المصرية، الطبعة التاسعة، 1976، ص 31-40.</w:t>
      </w:r>
    </w:p>
  </w:footnote>
  <w:footnote w:id="3">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34-35.</w:t>
      </w:r>
    </w:p>
    <w:p w:rsidR="00485CB4" w:rsidRDefault="00485CB4" w:rsidP="00485CB4">
      <w:pPr>
        <w:pStyle w:val="Notedebasdepage"/>
        <w:bidi/>
        <w:spacing w:line="260" w:lineRule="exact"/>
        <w:jc w:val="both"/>
        <w:rPr>
          <w:rFonts w:cs="Simplified Arabic"/>
          <w:sz w:val="22"/>
          <w:szCs w:val="22"/>
          <w:rtl/>
        </w:rPr>
      </w:pPr>
      <w:r>
        <w:rPr>
          <w:rFonts w:cs="Simplified Arabic" w:hint="cs"/>
          <w:sz w:val="22"/>
          <w:szCs w:val="22"/>
          <w:rtl/>
        </w:rPr>
        <w:t xml:space="preserve">   - الدكتور عمار بوحوش، </w:t>
      </w:r>
      <w:proofErr w:type="gramStart"/>
      <w:r>
        <w:rPr>
          <w:rFonts w:cs="Simplified Arabic" w:hint="cs"/>
          <w:sz w:val="22"/>
          <w:szCs w:val="22"/>
          <w:rtl/>
        </w:rPr>
        <w:t>المرجع</w:t>
      </w:r>
      <w:proofErr w:type="gramEnd"/>
      <w:r>
        <w:rPr>
          <w:rFonts w:cs="Simplified Arabic" w:hint="cs"/>
          <w:sz w:val="22"/>
          <w:szCs w:val="22"/>
          <w:rtl/>
        </w:rPr>
        <w:t xml:space="preserve"> السابق، ص 11.</w:t>
      </w:r>
    </w:p>
    <w:p w:rsidR="00485CB4" w:rsidRPr="009A0F71" w:rsidRDefault="00485CB4" w:rsidP="00485CB4">
      <w:pPr>
        <w:pStyle w:val="Notedebasdepage"/>
        <w:bidi/>
        <w:spacing w:line="260" w:lineRule="exact"/>
        <w:jc w:val="both"/>
        <w:rPr>
          <w:rFonts w:cs="Simplified Arabic"/>
          <w:sz w:val="22"/>
          <w:szCs w:val="22"/>
          <w:rtl/>
        </w:rPr>
      </w:pPr>
      <w:r>
        <w:rPr>
          <w:rFonts w:cs="Simplified Arabic" w:hint="cs"/>
          <w:sz w:val="22"/>
          <w:szCs w:val="22"/>
          <w:rtl/>
        </w:rPr>
        <w:t xml:space="preserve">   -  الدكتور عبد القادر الشيخلي، المرجع السابق، ص 10-11.</w:t>
      </w:r>
    </w:p>
  </w:footnote>
  <w:footnote w:id="4">
    <w:p w:rsidR="00485CB4" w:rsidRDefault="00485CB4" w:rsidP="00485CB4">
      <w:pPr>
        <w:pStyle w:val="Notedebasdepage"/>
        <w:bidi/>
        <w:spacing w:line="260" w:lineRule="exact"/>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عبد القادر الشيخلي، المرجع السابق، ص 10-11.</w:t>
      </w:r>
    </w:p>
    <w:p w:rsidR="00485CB4" w:rsidRDefault="00485CB4" w:rsidP="00485CB4">
      <w:pPr>
        <w:pStyle w:val="Notedebasdepage"/>
        <w:bidi/>
        <w:spacing w:line="260" w:lineRule="exact"/>
        <w:jc w:val="both"/>
        <w:rPr>
          <w:rFonts w:cs="Simplified Arabic"/>
          <w:sz w:val="22"/>
          <w:szCs w:val="22"/>
          <w:rtl/>
        </w:rPr>
      </w:pPr>
      <w:r>
        <w:rPr>
          <w:rFonts w:cs="Simplified Arabic" w:hint="cs"/>
          <w:sz w:val="22"/>
          <w:szCs w:val="22"/>
          <w:rtl/>
        </w:rPr>
        <w:t xml:space="preserve">   - و.ا.ن بقردج، فن البحث العلمي، ترجمة الدكتور زكري فهمي، ومراجعة الدكتور أحمد مدفي أحمد لبان، بيروت، دار إقرأ، الطبعة </w:t>
      </w:r>
    </w:p>
    <w:p w:rsidR="00485CB4" w:rsidRPr="009A0F71" w:rsidRDefault="00485CB4" w:rsidP="00485CB4">
      <w:pPr>
        <w:pStyle w:val="Notedebasdepage"/>
        <w:bidi/>
        <w:jc w:val="both"/>
        <w:rPr>
          <w:rFonts w:cs="Simplified Arabic"/>
          <w:sz w:val="22"/>
          <w:szCs w:val="22"/>
          <w:rtl/>
        </w:rPr>
      </w:pPr>
      <w:r>
        <w:rPr>
          <w:rFonts w:cs="Simplified Arabic" w:hint="cs"/>
          <w:sz w:val="22"/>
          <w:szCs w:val="22"/>
          <w:rtl/>
        </w:rPr>
        <w:t xml:space="preserve">     </w:t>
      </w:r>
      <w:proofErr w:type="gramStart"/>
      <w:r>
        <w:rPr>
          <w:rFonts w:cs="Simplified Arabic" w:hint="cs"/>
          <w:sz w:val="22"/>
          <w:szCs w:val="22"/>
          <w:rtl/>
        </w:rPr>
        <w:t>الرابعة</w:t>
      </w:r>
      <w:proofErr w:type="gramEnd"/>
      <w:r>
        <w:rPr>
          <w:rFonts w:cs="Simplified Arabic" w:hint="cs"/>
          <w:sz w:val="22"/>
          <w:szCs w:val="22"/>
          <w:rtl/>
        </w:rPr>
        <w:t>، 1983، ص 220-251.</w:t>
      </w:r>
    </w:p>
  </w:footnote>
  <w:footnote w:id="5">
    <w:p w:rsidR="00485CB4" w:rsidRDefault="00485CB4" w:rsidP="00485CB4">
      <w:pPr>
        <w:pStyle w:val="Notedebasdepage"/>
        <w:bidi/>
        <w:jc w:val="both"/>
        <w:rPr>
          <w:rFonts w:cs="Simplified Arabic"/>
          <w:sz w:val="22"/>
          <w:szCs w:val="22"/>
          <w:rtl/>
        </w:rPr>
      </w:pPr>
      <w:r>
        <w:rPr>
          <w:rStyle w:val="Appelnotedebasdep"/>
        </w:rPr>
        <w:t>(3)</w:t>
      </w:r>
      <w:r>
        <w:rPr>
          <w:rFonts w:hint="cs"/>
          <w:rtl/>
        </w:rPr>
        <w:t xml:space="preserve"> </w:t>
      </w:r>
      <w:proofErr w:type="gramStart"/>
      <w:r>
        <w:rPr>
          <w:rFonts w:cs="Simplified Arabic" w:hint="cs"/>
          <w:sz w:val="22"/>
          <w:szCs w:val="22"/>
          <w:rtl/>
        </w:rPr>
        <w:t>الأستاذ</w:t>
      </w:r>
      <w:proofErr w:type="gramEnd"/>
      <w:r>
        <w:rPr>
          <w:rFonts w:cs="Simplified Arabic" w:hint="cs"/>
          <w:sz w:val="22"/>
          <w:szCs w:val="22"/>
          <w:rtl/>
        </w:rPr>
        <w:t xml:space="preserve"> و..ن9 بقردج، المرجع السابق، ص 220-251.</w:t>
      </w:r>
    </w:p>
    <w:p w:rsidR="00485CB4" w:rsidRPr="00A93142" w:rsidRDefault="00485CB4" w:rsidP="00485CB4">
      <w:pPr>
        <w:pStyle w:val="Notedebasdepage"/>
        <w:bidi/>
        <w:jc w:val="both"/>
        <w:rPr>
          <w:rFonts w:cs="Simplified Arabic"/>
          <w:sz w:val="22"/>
          <w:szCs w:val="22"/>
          <w:rtl/>
        </w:rPr>
      </w:pPr>
      <w:r>
        <w:rPr>
          <w:rFonts w:cs="Simplified Arabic" w:hint="cs"/>
          <w:sz w:val="22"/>
          <w:szCs w:val="22"/>
          <w:rtl/>
        </w:rPr>
        <w:t xml:space="preserve">  - الدكتور فلاديمير كورغافوف، مناهج البحث العلمي، ترجمة الدكتور على مقلد، بيروت، دار الحداثة، بدون تاريخ، ص 89-91.</w:t>
      </w:r>
    </w:p>
  </w:footnote>
  <w:footnote w:id="6">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35.</w:t>
      </w:r>
    </w:p>
    <w:p w:rsidR="00485CB4" w:rsidRPr="006D3FA1" w:rsidRDefault="00485CB4" w:rsidP="00485CB4">
      <w:pPr>
        <w:pStyle w:val="Notedebasdepage"/>
        <w:bidi/>
        <w:jc w:val="both"/>
        <w:rPr>
          <w:rFonts w:cs="Simplified Arabic"/>
          <w:sz w:val="22"/>
          <w:szCs w:val="22"/>
          <w:rtl/>
        </w:rPr>
      </w:pPr>
      <w:r>
        <w:rPr>
          <w:rFonts w:cs="Simplified Arabic" w:hint="cs"/>
          <w:sz w:val="22"/>
          <w:szCs w:val="22"/>
          <w:rtl/>
        </w:rPr>
        <w:t xml:space="preserve">    - الدكتور فلاديمير كورغافوف، مناهج البحث العلمي، ترجمة الدكتور على مقلد، بيروت، دار الحداثة، بدون تاريخ، ص 9-31.</w:t>
      </w:r>
    </w:p>
  </w:footnote>
  <w:footnote w:id="7">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أحمد شلبي، المرجع السابق، ص 34-35.</w:t>
      </w:r>
    </w:p>
    <w:p w:rsidR="00485CB4" w:rsidRPr="006D3FA1" w:rsidRDefault="00485CB4" w:rsidP="00485CB4">
      <w:pPr>
        <w:pStyle w:val="Notedebasdepage"/>
        <w:bidi/>
        <w:jc w:val="both"/>
        <w:rPr>
          <w:rFonts w:cs="Simplified Arabic"/>
          <w:sz w:val="22"/>
          <w:szCs w:val="22"/>
          <w:rtl/>
        </w:rPr>
      </w:pPr>
      <w:r>
        <w:rPr>
          <w:rFonts w:cs="Simplified Arabic" w:hint="cs"/>
          <w:sz w:val="22"/>
          <w:szCs w:val="22"/>
          <w:rtl/>
        </w:rPr>
        <w:t xml:space="preserve">       - الدكتور فلاديمير كورغافوف، مناهج البحث العلمي، ترجمة الدكتور على مقلد، بيروت، دار الحداثة، بدون تاريخ، ص 28-30.</w:t>
      </w:r>
    </w:p>
  </w:footnote>
  <w:footnote w:id="8">
    <w:p w:rsidR="00485CB4" w:rsidRPr="00053BC0" w:rsidRDefault="00485CB4" w:rsidP="00485CB4">
      <w:pPr>
        <w:pStyle w:val="Notedebasdepage"/>
        <w:rPr>
          <w:lang w:val="en-US"/>
        </w:rPr>
      </w:pPr>
      <w:r w:rsidRPr="00053BC0">
        <w:rPr>
          <w:rStyle w:val="Appelnotedebasdep"/>
          <w:lang w:val="en-US"/>
        </w:rPr>
        <w:t>(1)</w:t>
      </w:r>
      <w:r>
        <w:rPr>
          <w:rFonts w:hint="cs"/>
          <w:rtl/>
        </w:rPr>
        <w:t xml:space="preserve"> </w:t>
      </w:r>
      <w:r w:rsidRPr="00053BC0">
        <w:rPr>
          <w:lang w:val="en-US"/>
        </w:rPr>
        <w:t>Simone Dreyfus, op.cit.p.80.</w:t>
      </w:r>
    </w:p>
  </w:footnote>
  <w:footnote w:id="9">
    <w:p w:rsidR="00485CB4" w:rsidRDefault="00485CB4" w:rsidP="00485CB4">
      <w:pPr>
        <w:pStyle w:val="Notedebasdepage"/>
        <w:rPr>
          <w:rtl/>
        </w:rPr>
      </w:pPr>
      <w:r w:rsidRPr="00DC2EE3">
        <w:rPr>
          <w:rStyle w:val="Appelnotedebasdep"/>
          <w:lang w:val="en-US"/>
        </w:rPr>
        <w:t>(1)</w:t>
      </w:r>
      <w:r w:rsidRPr="00DC2EE3">
        <w:rPr>
          <w:lang w:val="en-US"/>
        </w:rPr>
        <w:t xml:space="preserve"> </w:t>
      </w:r>
      <w:proofErr w:type="gramStart"/>
      <w:r w:rsidRPr="00053BC0">
        <w:rPr>
          <w:lang w:val="en-US"/>
        </w:rPr>
        <w:t>Simone Dreyfus, op.cit.p.8</w:t>
      </w:r>
      <w:r>
        <w:rPr>
          <w:rFonts w:hint="cs"/>
          <w:rtl/>
          <w:lang w:val="en-US"/>
        </w:rPr>
        <w:t>2</w:t>
      </w:r>
      <w:r w:rsidRPr="00DC2EE3">
        <w:rPr>
          <w:lang w:val="en-US"/>
        </w:rPr>
        <w:t>-83</w:t>
      </w:r>
      <w:r w:rsidRPr="00053BC0">
        <w:rPr>
          <w:lang w:val="en-US"/>
        </w:rPr>
        <w:t>.</w:t>
      </w:r>
      <w:proofErr w:type="gramEnd"/>
    </w:p>
  </w:footnote>
  <w:footnote w:id="10">
    <w:p w:rsidR="00485CB4" w:rsidRPr="00607552" w:rsidRDefault="00485CB4" w:rsidP="00485CB4">
      <w:pPr>
        <w:pStyle w:val="Notedebasdepage"/>
        <w:bidi/>
        <w:jc w:val="both"/>
        <w:rPr>
          <w:rFonts w:cs="Simplified Arabic"/>
          <w:sz w:val="22"/>
          <w:szCs w:val="22"/>
          <w:rtl/>
          <w:lang w:val="en-US"/>
        </w:rPr>
      </w:pPr>
      <w:r w:rsidRPr="002905D9">
        <w:rPr>
          <w:rStyle w:val="Appelnotedebasdep"/>
          <w:lang w:val="en-US"/>
        </w:rPr>
        <w:t>(1)</w:t>
      </w:r>
      <w:r w:rsidRPr="002905D9">
        <w:rPr>
          <w:lang w:val="en-US"/>
        </w:rPr>
        <w:t xml:space="preserve"> </w:t>
      </w:r>
      <w:r>
        <w:rPr>
          <w:rFonts w:hint="cs"/>
          <w:rtl/>
          <w:lang w:val="en-US"/>
        </w:rPr>
        <w:t xml:space="preserve"> </w:t>
      </w:r>
      <w:r>
        <w:rPr>
          <w:rFonts w:cs="Simplified Arabic" w:hint="cs"/>
          <w:sz w:val="22"/>
          <w:szCs w:val="22"/>
          <w:rtl/>
          <w:lang w:val="en-US"/>
        </w:rPr>
        <w:t>الدكتور احمد شلبي، المرجع السابق، ص 33.</w:t>
      </w:r>
    </w:p>
    <w:p w:rsidR="00485CB4" w:rsidRDefault="00485CB4" w:rsidP="00485CB4">
      <w:pPr>
        <w:pStyle w:val="Notedebasdepage"/>
        <w:ind w:left="5664" w:firstLine="708"/>
        <w:jc w:val="both"/>
        <w:rPr>
          <w:rtl/>
        </w:rPr>
      </w:pPr>
      <w:r>
        <w:rPr>
          <w:rFonts w:hint="cs"/>
          <w:rtl/>
          <w:lang w:val="en-US"/>
        </w:rPr>
        <w:t xml:space="preserve">         </w:t>
      </w:r>
      <w:proofErr w:type="gramStart"/>
      <w:r w:rsidRPr="00053BC0">
        <w:rPr>
          <w:lang w:val="en-US"/>
        </w:rPr>
        <w:t>Simone Dreyfus, op.cit.p.8</w:t>
      </w:r>
      <w:r>
        <w:rPr>
          <w:rFonts w:hint="cs"/>
          <w:rtl/>
          <w:lang w:val="en-US"/>
        </w:rPr>
        <w:t>3</w:t>
      </w:r>
      <w:r w:rsidRPr="00DC2EE3">
        <w:rPr>
          <w:lang w:val="en-US"/>
        </w:rPr>
        <w:t>-8</w:t>
      </w:r>
      <w:r>
        <w:rPr>
          <w:rFonts w:hint="cs"/>
          <w:rtl/>
          <w:lang w:val="en-US"/>
        </w:rPr>
        <w:t>5</w:t>
      </w:r>
      <w:r w:rsidRPr="00053BC0">
        <w:rPr>
          <w:lang w:val="en-US"/>
        </w:rPr>
        <w:t>.</w:t>
      </w:r>
      <w:proofErr w:type="gramEnd"/>
    </w:p>
  </w:footnote>
  <w:footnote w:id="11">
    <w:p w:rsidR="00485CB4" w:rsidRDefault="00485CB4" w:rsidP="00485CB4">
      <w:pPr>
        <w:pStyle w:val="Notedebasdepage"/>
        <w:bidi/>
        <w:jc w:val="both"/>
        <w:rPr>
          <w:rFonts w:cs="Simplified Arabic"/>
          <w:sz w:val="22"/>
          <w:szCs w:val="22"/>
          <w:rtl/>
        </w:rPr>
      </w:pPr>
      <w:r>
        <w:rPr>
          <w:rStyle w:val="Appelnotedebasdep"/>
        </w:rPr>
        <w:t>(1)</w:t>
      </w:r>
      <w:r>
        <w:rPr>
          <w:rtl/>
        </w:rPr>
        <w:t xml:space="preserve"> </w:t>
      </w:r>
      <w:r>
        <w:rPr>
          <w:rFonts w:cs="Simplified Arabic" w:hint="cs"/>
          <w:sz w:val="22"/>
          <w:szCs w:val="22"/>
          <w:rtl/>
        </w:rPr>
        <w:t>الدكتور فلادمير كورغانون، مناهج البحث العلمي، المرجع السابق، ص 37-93.</w:t>
      </w:r>
    </w:p>
    <w:p w:rsidR="00485CB4" w:rsidRPr="009E6155" w:rsidRDefault="00485CB4" w:rsidP="00485CB4">
      <w:pPr>
        <w:pStyle w:val="Notedebasdepage"/>
        <w:bidi/>
        <w:jc w:val="both"/>
        <w:rPr>
          <w:rFonts w:cs="Simplified Arabic"/>
          <w:sz w:val="22"/>
          <w:szCs w:val="22"/>
          <w:rtl/>
        </w:rPr>
      </w:pPr>
      <w:r>
        <w:rPr>
          <w:rFonts w:cs="Simplified Arabic" w:hint="cs"/>
          <w:sz w:val="22"/>
          <w:szCs w:val="22"/>
          <w:rtl/>
        </w:rPr>
        <w:t xml:space="preserve">  - </w:t>
      </w:r>
      <w:proofErr w:type="gramStart"/>
      <w:r>
        <w:rPr>
          <w:rFonts w:cs="Simplified Arabic" w:hint="cs"/>
          <w:sz w:val="22"/>
          <w:szCs w:val="22"/>
          <w:rtl/>
        </w:rPr>
        <w:t>الأستاذ</w:t>
      </w:r>
      <w:proofErr w:type="gramEnd"/>
      <w:r>
        <w:rPr>
          <w:rFonts w:cs="Simplified Arabic" w:hint="cs"/>
          <w:sz w:val="22"/>
          <w:szCs w:val="22"/>
          <w:rtl/>
        </w:rPr>
        <w:t xml:space="preserve"> و.ا.ب بقردج، فن البحث العلمي، المرجع السابق، ص 194-219.</w:t>
      </w:r>
    </w:p>
  </w:footnote>
  <w:footnote w:id="12">
    <w:p w:rsidR="00485CB4" w:rsidRPr="003D5760"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انظر في مبادئ وأهداف ومحاور السياسة العامة للبحث العلمي في النظام الجزائري الميثاق الوطني، المصادق عليه في عام 1976، ص 91-105. والمثرى في 1986، الجريدة الرسمية للجمهورية الجزائرية الديمقراطية الشعبية، العدد7، الصادرة بتاريخ 16 فيفري 1986، ص 154.</w:t>
      </w:r>
    </w:p>
  </w:footnote>
  <w:footnote w:id="13">
    <w:p w:rsidR="00485CB4" w:rsidRPr="00936ABD" w:rsidRDefault="00485CB4" w:rsidP="00485CB4">
      <w:pPr>
        <w:pStyle w:val="Notedebasdepage"/>
        <w:jc w:val="both"/>
        <w:rPr>
          <w:rFonts w:cs="Simplified Arabic"/>
          <w:sz w:val="22"/>
          <w:szCs w:val="22"/>
        </w:rPr>
      </w:pPr>
      <w:r>
        <w:rPr>
          <w:rStyle w:val="Appelnotedebasdep"/>
        </w:rPr>
        <w:t>(1)</w:t>
      </w:r>
      <w:r>
        <w:rPr>
          <w:rFonts w:hint="cs"/>
          <w:rtl/>
        </w:rPr>
        <w:t xml:space="preserve"> </w:t>
      </w:r>
      <w:r>
        <w:rPr>
          <w:rFonts w:cs="Simplified Arabic"/>
          <w:sz w:val="22"/>
          <w:szCs w:val="22"/>
        </w:rPr>
        <w:t>Simone Dreyfus, op.cit, pp.78-79.</w:t>
      </w:r>
    </w:p>
  </w:footnote>
  <w:footnote w:id="14">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أحمد شلبي، المرجع السابق، ص 33.</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 الدكتور عبد القادر الشيخلي، المرجع السابق، ص 13.</w:t>
      </w:r>
    </w:p>
    <w:p w:rsidR="00485CB4" w:rsidRPr="003C3DF5" w:rsidRDefault="00485CB4" w:rsidP="00485CB4">
      <w:pPr>
        <w:pStyle w:val="Notedebasdepage"/>
        <w:bidi/>
        <w:jc w:val="both"/>
        <w:rPr>
          <w:rFonts w:cs="Simplified Arabic"/>
          <w:sz w:val="22"/>
          <w:szCs w:val="22"/>
          <w:rtl/>
        </w:rPr>
      </w:pPr>
      <w:r>
        <w:rPr>
          <w:rFonts w:cs="Simplified Arabic" w:hint="cs"/>
          <w:sz w:val="22"/>
          <w:szCs w:val="22"/>
          <w:rtl/>
        </w:rPr>
        <w:t xml:space="preserve">   - الدكتور فلاديمير كورغانوف، المرجع السابق، ص 11-28.</w:t>
      </w:r>
    </w:p>
  </w:footnote>
  <w:footnote w:id="15">
    <w:p w:rsidR="00485CB4" w:rsidRDefault="00485CB4" w:rsidP="00485CB4">
      <w:pPr>
        <w:pStyle w:val="Notedebasdepage"/>
        <w:bidi/>
        <w:jc w:val="both"/>
        <w:rPr>
          <w:rFonts w:cs="Simplified Arabic"/>
          <w:sz w:val="22"/>
          <w:szCs w:val="22"/>
          <w:rtl/>
        </w:rPr>
      </w:pPr>
      <w:r>
        <w:rPr>
          <w:rStyle w:val="Appelnotedebasdep"/>
        </w:rPr>
        <w:t>(1)</w:t>
      </w:r>
      <w:r>
        <w:t xml:space="preserve"> </w:t>
      </w:r>
      <w:r>
        <w:rPr>
          <w:rFonts w:hint="cs"/>
          <w:rtl/>
        </w:rPr>
        <w:t xml:space="preserve"> </w:t>
      </w:r>
      <w:r>
        <w:rPr>
          <w:rFonts w:cs="Simplified Arabic" w:hint="cs"/>
          <w:sz w:val="22"/>
          <w:szCs w:val="22"/>
          <w:rtl/>
        </w:rPr>
        <w:t xml:space="preserve">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109-217.</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 </w:t>
      </w:r>
      <w:proofErr w:type="gramStart"/>
      <w:r>
        <w:rPr>
          <w:rFonts w:cs="Simplified Arabic" w:hint="cs"/>
          <w:sz w:val="22"/>
          <w:szCs w:val="22"/>
          <w:rtl/>
        </w:rPr>
        <w:t>الدكتور</w:t>
      </w:r>
      <w:proofErr w:type="gramEnd"/>
      <w:r>
        <w:rPr>
          <w:rFonts w:cs="Simplified Arabic" w:hint="cs"/>
          <w:sz w:val="22"/>
          <w:szCs w:val="22"/>
          <w:rtl/>
        </w:rPr>
        <w:t xml:space="preserve"> أحمد بدر، والدكتور محمد فتحي عبد الهادي، المكتبات الجامعية، القاهرة، مكتبة غريب، 1977، ص 15-66.</w:t>
      </w:r>
    </w:p>
    <w:p w:rsidR="00485CB4" w:rsidRPr="00886107" w:rsidRDefault="00485CB4" w:rsidP="00485CB4">
      <w:pPr>
        <w:pStyle w:val="Notedebasdepage"/>
        <w:bidi/>
        <w:jc w:val="both"/>
        <w:rPr>
          <w:rFonts w:cs="Simplified Arabic"/>
          <w:sz w:val="22"/>
          <w:szCs w:val="22"/>
          <w:rtl/>
        </w:rPr>
      </w:pPr>
      <w:r>
        <w:rPr>
          <w:rFonts w:cs="Simplified Arabic" w:hint="cs"/>
          <w:sz w:val="22"/>
          <w:szCs w:val="22"/>
          <w:rtl/>
        </w:rPr>
        <w:t xml:space="preserve">    - 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240-253.</w:t>
      </w:r>
    </w:p>
  </w:footnote>
  <w:footnote w:id="16">
    <w:p w:rsidR="00485CB4" w:rsidRPr="00A338AB" w:rsidRDefault="00485CB4" w:rsidP="00485CB4">
      <w:pPr>
        <w:pStyle w:val="Notedebasdepage"/>
        <w:bidi/>
        <w:jc w:val="both"/>
        <w:rPr>
          <w:rFonts w:cs="Simplified Arabic"/>
          <w:sz w:val="22"/>
          <w:szCs w:val="22"/>
          <w:rtl/>
          <w:lang w:val="fr-BE"/>
        </w:rPr>
      </w:pPr>
      <w:r>
        <w:rPr>
          <w:rStyle w:val="Appelnotedebasdep"/>
        </w:rPr>
        <w:t>(1)</w:t>
      </w:r>
      <w:r>
        <w:rPr>
          <w:rFonts w:hint="cs"/>
          <w:rtl/>
        </w:rPr>
        <w:t xml:space="preserve"> </w:t>
      </w:r>
      <w:proofErr w:type="gramStart"/>
      <w:r>
        <w:rPr>
          <w:rFonts w:cs="Simplified Arabic" w:hint="cs"/>
          <w:sz w:val="22"/>
          <w:szCs w:val="22"/>
          <w:rtl/>
        </w:rPr>
        <w:t>راجع</w:t>
      </w:r>
      <w:proofErr w:type="gramEnd"/>
      <w:r>
        <w:rPr>
          <w:rFonts w:cs="Simplified Arabic" w:hint="cs"/>
          <w:sz w:val="22"/>
          <w:szCs w:val="22"/>
          <w:rtl/>
        </w:rPr>
        <w:t xml:space="preserve"> الفصل الخامس من الباب الأول من هذه الدراسة لمعرفة أنواع الوثائق بصفة عامة، لاحظ أيضا الفرق بين اصطلاحات: الوثائق</w:t>
      </w:r>
      <w:r>
        <w:rPr>
          <w:rFonts w:cs="Simplified Arabic"/>
          <w:sz w:val="22"/>
          <w:szCs w:val="22"/>
        </w:rPr>
        <w:t>Document</w:t>
      </w:r>
      <w:r>
        <w:rPr>
          <w:rFonts w:cs="Simplified Arabic" w:hint="cs"/>
          <w:sz w:val="22"/>
          <w:szCs w:val="22"/>
          <w:rtl/>
        </w:rPr>
        <w:t>، والمصادر:</w:t>
      </w:r>
      <w:r>
        <w:rPr>
          <w:rFonts w:cs="Simplified Arabic"/>
          <w:sz w:val="22"/>
          <w:szCs w:val="22"/>
          <w:lang w:val="en-US"/>
        </w:rPr>
        <w:t>Les sources</w:t>
      </w:r>
      <w:r>
        <w:rPr>
          <w:rFonts w:cs="Simplified Arabic" w:hint="cs"/>
          <w:sz w:val="22"/>
          <w:szCs w:val="22"/>
          <w:rtl/>
          <w:lang w:val="fr-BE"/>
        </w:rPr>
        <w:t xml:space="preserve">، والمراجع: </w:t>
      </w:r>
      <w:r>
        <w:rPr>
          <w:rFonts w:cs="Simplified Arabic"/>
          <w:sz w:val="22"/>
          <w:szCs w:val="22"/>
        </w:rPr>
        <w:t>Les Références</w:t>
      </w:r>
      <w:r>
        <w:rPr>
          <w:rFonts w:cs="Simplified Arabic" w:hint="cs"/>
          <w:sz w:val="22"/>
          <w:szCs w:val="22"/>
          <w:rtl/>
          <w:lang w:val="fr-BE"/>
        </w:rPr>
        <w:t>.</w:t>
      </w:r>
    </w:p>
  </w:footnote>
  <w:footnote w:id="17">
    <w:p w:rsidR="00485CB4" w:rsidRPr="00CE52BC" w:rsidRDefault="00485CB4" w:rsidP="00485CB4">
      <w:pPr>
        <w:pStyle w:val="Notedebasdepage"/>
        <w:bidi/>
        <w:jc w:val="both"/>
        <w:rPr>
          <w:rFonts w:cs="Simplified Arabic"/>
          <w:sz w:val="22"/>
          <w:szCs w:val="22"/>
          <w:rtl/>
        </w:rPr>
      </w:pPr>
      <w:r w:rsidRPr="0038148E">
        <w:rPr>
          <w:rStyle w:val="Appelnotedebasdep"/>
          <w:color w:val="FFFFFF"/>
        </w:rPr>
        <w:t>*</w:t>
      </w:r>
      <w:r>
        <w:rPr>
          <w:rFonts w:hint="cs"/>
          <w:rtl/>
        </w:rPr>
        <w:t xml:space="preserve"> </w:t>
      </w:r>
      <w:r>
        <w:rPr>
          <w:rFonts w:cs="Simplified Arabic" w:hint="cs"/>
          <w:sz w:val="22"/>
          <w:szCs w:val="22"/>
          <w:rtl/>
        </w:rPr>
        <w:t xml:space="preserve">حيث يختلف الكتاب في استخدام هذه المصطلحات الثلاثة، فالبعض يقصد بالوثائق المصادر والمراجع الرسمية فقط، ويقصد بالمصادر المراجع الأولية أو الأصلية، ويقصد بالمراجع الثانوية وليس الأصلية ونرى منهجيا أن اصطلاح الوثائق أدق وأعم وأشمل من المصادر والمراجع، حيث يشمل كافة المصادر والمراجع الأصلية الأولية والثانوية غير الأصلية.  </w:t>
      </w:r>
    </w:p>
  </w:footnote>
  <w:footnote w:id="18">
    <w:p w:rsidR="00485CB4" w:rsidRDefault="00485CB4" w:rsidP="00485CB4">
      <w:pPr>
        <w:pStyle w:val="Notedebasdepage"/>
        <w:bidi/>
        <w:jc w:val="both"/>
        <w:rPr>
          <w:rtl/>
        </w:rPr>
      </w:pPr>
      <w:r>
        <w:rPr>
          <w:rStyle w:val="Appelnotedebasdep"/>
        </w:rPr>
        <w:t>(1)</w:t>
      </w:r>
      <w:r w:rsidRPr="00EC1290">
        <w:rPr>
          <w:rFonts w:cs="Simplified Arabic" w:hint="cs"/>
          <w:sz w:val="22"/>
          <w:szCs w:val="22"/>
          <w:rtl/>
        </w:rPr>
        <w:t xml:space="preserve"> </w:t>
      </w:r>
      <w:proofErr w:type="gramStart"/>
      <w:r w:rsidRPr="00EC1290">
        <w:rPr>
          <w:rFonts w:cs="Simplified Arabic" w:hint="cs"/>
          <w:sz w:val="22"/>
          <w:szCs w:val="22"/>
          <w:rtl/>
        </w:rPr>
        <w:t>راجع</w:t>
      </w:r>
      <w:proofErr w:type="gramEnd"/>
      <w:r w:rsidRPr="00EC1290">
        <w:rPr>
          <w:rFonts w:cs="Simplified Arabic" w:hint="cs"/>
          <w:sz w:val="22"/>
          <w:szCs w:val="22"/>
          <w:rtl/>
        </w:rPr>
        <w:t xml:space="preserve"> في تفاصيل فهرسة وترتيب المراجع، الدكتور أحمد بدر، المرجع السابق، ص 140-217، الدكتور فاخر عاقل، المرجع السابق، ص 240-253.</w:t>
      </w:r>
    </w:p>
  </w:footnote>
  <w:footnote w:id="19">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انظر في الجدل القائم حول هذه الاصطلاحات.</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شلبي، المرجع السابق، ص 47.</w:t>
      </w:r>
    </w:p>
    <w:p w:rsidR="00485CB4" w:rsidRPr="004F405C"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33-34.</w:t>
      </w:r>
    </w:p>
  </w:footnote>
  <w:footnote w:id="20">
    <w:p w:rsidR="00485CB4" w:rsidRDefault="00485CB4" w:rsidP="00485CB4">
      <w:pPr>
        <w:pStyle w:val="Notedebasdepage"/>
        <w:bidi/>
        <w:jc w:val="both"/>
        <w:rPr>
          <w:rFonts w:cs="Simplified Arabic"/>
          <w:sz w:val="22"/>
          <w:szCs w:val="22"/>
          <w:rtl/>
        </w:rPr>
      </w:pPr>
      <w:r>
        <w:rPr>
          <w:rStyle w:val="Appelnotedebasdep"/>
        </w:rPr>
        <w:t>(1)</w:t>
      </w:r>
      <w:r>
        <w:t xml:space="preserve"> </w:t>
      </w:r>
      <w:r>
        <w:rPr>
          <w:rFonts w:hint="cs"/>
          <w:rtl/>
        </w:rPr>
        <w:t xml:space="preserve"> </w:t>
      </w:r>
      <w:r>
        <w:rPr>
          <w:rFonts w:cs="Simplified Arabic" w:hint="cs"/>
          <w:sz w:val="22"/>
          <w:szCs w:val="22"/>
          <w:rtl/>
        </w:rPr>
        <w:t xml:space="preserve">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181-182.</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 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251-253.</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 الدكتور عبد القادر الشيخلي، المرجع السابق، ص 29.</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 الدكتور أحمد شلبي، المرجع السابق، ص 64-65.</w:t>
      </w:r>
    </w:p>
    <w:p w:rsidR="00485CB4" w:rsidRPr="00886107" w:rsidRDefault="00485CB4" w:rsidP="00485CB4">
      <w:pPr>
        <w:pStyle w:val="Notedebasdepage"/>
        <w:bidi/>
        <w:jc w:val="both"/>
        <w:rPr>
          <w:rFonts w:cs="Simplified Arabic"/>
          <w:sz w:val="22"/>
          <w:szCs w:val="22"/>
          <w:rtl/>
        </w:rPr>
      </w:pPr>
      <w:r>
        <w:rPr>
          <w:rFonts w:cs="Simplified Arabic" w:hint="cs"/>
          <w:sz w:val="22"/>
          <w:szCs w:val="22"/>
          <w:rtl/>
        </w:rPr>
        <w:t xml:space="preserve">    -  الدكتور فلاديمير كورغانوف، المرجع السابق، ص 37-62.</w:t>
      </w:r>
    </w:p>
  </w:footnote>
  <w:footnote w:id="21">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 xml:space="preserve">الدكتور عبد </w:t>
      </w:r>
      <w:proofErr w:type="gramStart"/>
      <w:r>
        <w:rPr>
          <w:rFonts w:cs="Simplified Arabic" w:hint="cs"/>
          <w:sz w:val="22"/>
          <w:szCs w:val="22"/>
          <w:rtl/>
        </w:rPr>
        <w:t>الرحمان</w:t>
      </w:r>
      <w:proofErr w:type="gramEnd"/>
      <w:r>
        <w:rPr>
          <w:rFonts w:cs="Simplified Arabic" w:hint="cs"/>
          <w:sz w:val="22"/>
          <w:szCs w:val="22"/>
          <w:rtl/>
        </w:rPr>
        <w:t xml:space="preserve"> بدوي، المرجع السابق، ص 130-131.</w:t>
      </w:r>
    </w:p>
    <w:p w:rsidR="00485CB4" w:rsidRPr="00A338AB" w:rsidRDefault="00485CB4" w:rsidP="00485CB4">
      <w:pPr>
        <w:pStyle w:val="Notedebasdepage"/>
        <w:bidi/>
        <w:jc w:val="both"/>
        <w:rPr>
          <w:rFonts w:cs="Simplified Arabic"/>
          <w:sz w:val="22"/>
          <w:szCs w:val="22"/>
          <w:rtl/>
          <w:lang w:val="fr-BE"/>
        </w:rPr>
      </w:pPr>
      <w:r>
        <w:rPr>
          <w:rFonts w:cs="Simplified Arabic" w:hint="cs"/>
          <w:sz w:val="22"/>
          <w:szCs w:val="22"/>
          <w:rtl/>
        </w:rPr>
        <w:t xml:space="preserve">   </w:t>
      </w:r>
      <w:proofErr w:type="gramStart"/>
      <w:r>
        <w:rPr>
          <w:rFonts w:cs="Simplified Arabic" w:hint="cs"/>
          <w:sz w:val="22"/>
          <w:szCs w:val="22"/>
          <w:rtl/>
        </w:rPr>
        <w:t>الأستاذ</w:t>
      </w:r>
      <w:proofErr w:type="gramEnd"/>
      <w:r>
        <w:rPr>
          <w:rFonts w:cs="Simplified Arabic" w:hint="cs"/>
          <w:sz w:val="22"/>
          <w:szCs w:val="22"/>
          <w:rtl/>
        </w:rPr>
        <w:t xml:space="preserve"> و.ا.ا.ب بقردج، المرجع السابق، ص 220-251.</w:t>
      </w:r>
    </w:p>
  </w:footnote>
  <w:footnote w:id="22">
    <w:p w:rsidR="00485CB4" w:rsidRDefault="00485CB4" w:rsidP="00485CB4">
      <w:pPr>
        <w:pStyle w:val="Notedebasdepage"/>
        <w:bidi/>
        <w:jc w:val="both"/>
        <w:rPr>
          <w:rFonts w:cs="Simplified Arabic"/>
          <w:sz w:val="22"/>
          <w:szCs w:val="22"/>
          <w:rtl/>
        </w:rPr>
      </w:pPr>
      <w:r>
        <w:rPr>
          <w:rStyle w:val="Appelnotedebasdep"/>
        </w:rPr>
        <w:t>(2)</w:t>
      </w:r>
      <w:r>
        <w:rPr>
          <w:rtl/>
        </w:rPr>
        <w:t xml:space="preserve"> </w:t>
      </w:r>
      <w:r>
        <w:rPr>
          <w:rFonts w:cs="Simplified Arabic" w:hint="cs"/>
          <w:sz w:val="22"/>
          <w:szCs w:val="22"/>
          <w:rtl/>
        </w:rPr>
        <w:t>الدكتور أحمد شلبي، المرجع السابق، ص 64.</w:t>
      </w:r>
    </w:p>
    <w:p w:rsidR="00485CB4" w:rsidRPr="00DD6D07" w:rsidRDefault="00485CB4" w:rsidP="00485CB4">
      <w:pPr>
        <w:pStyle w:val="Notedebasdepage"/>
        <w:bidi/>
        <w:jc w:val="both"/>
        <w:rPr>
          <w:rFonts w:cs="Simplified Arabic"/>
          <w:sz w:val="22"/>
          <w:szCs w:val="22"/>
          <w:rtl/>
        </w:rPr>
      </w:pPr>
      <w:r>
        <w:rPr>
          <w:rFonts w:cs="Simplified Arabic" w:hint="cs"/>
          <w:sz w:val="22"/>
          <w:szCs w:val="22"/>
          <w:rtl/>
        </w:rPr>
        <w:t xml:space="preserve">  </w:t>
      </w:r>
      <w:proofErr w:type="gramStart"/>
      <w:r>
        <w:rPr>
          <w:rFonts w:cs="Simplified Arabic" w:hint="cs"/>
          <w:sz w:val="22"/>
          <w:szCs w:val="22"/>
          <w:rtl/>
        </w:rPr>
        <w:t>الأستاذ</w:t>
      </w:r>
      <w:proofErr w:type="gramEnd"/>
      <w:r>
        <w:rPr>
          <w:rFonts w:cs="Simplified Arabic" w:hint="cs"/>
          <w:sz w:val="22"/>
          <w:szCs w:val="22"/>
          <w:rtl/>
        </w:rPr>
        <w:t xml:space="preserve"> و.ا.ا.ب بقردج، المرجع السابق، ص 220-251.</w:t>
      </w:r>
    </w:p>
  </w:footnote>
  <w:footnote w:id="23">
    <w:p w:rsidR="00485CB4" w:rsidRPr="000563CC" w:rsidRDefault="00485CB4" w:rsidP="00485CB4">
      <w:pPr>
        <w:pStyle w:val="Notedebasdepage"/>
        <w:bidi/>
        <w:spacing w:line="260" w:lineRule="exact"/>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عبد القادر الشيخلي، المرجع السابق، ص 29.</w:t>
      </w:r>
    </w:p>
  </w:footnote>
  <w:footnote w:id="24">
    <w:p w:rsidR="00485CB4" w:rsidRPr="002C7932" w:rsidRDefault="00485CB4" w:rsidP="00485CB4">
      <w:pPr>
        <w:pStyle w:val="Notedebasdepage"/>
        <w:bidi/>
        <w:spacing w:line="260" w:lineRule="exact"/>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أحمد شلبي، المرجع السابق، ص 66.</w:t>
      </w:r>
    </w:p>
  </w:footnote>
  <w:footnote w:id="25">
    <w:p w:rsidR="00485CB4" w:rsidRPr="00BB5022" w:rsidRDefault="00485CB4" w:rsidP="00485CB4">
      <w:pPr>
        <w:pStyle w:val="Notedebasdepage"/>
        <w:bidi/>
        <w:spacing w:line="260" w:lineRule="exact"/>
        <w:jc w:val="both"/>
        <w:rPr>
          <w:rFonts w:cs="Simplified Arabic"/>
          <w:sz w:val="22"/>
          <w:szCs w:val="22"/>
          <w:rtl/>
        </w:rPr>
      </w:pPr>
      <w:r>
        <w:rPr>
          <w:rStyle w:val="Appelnotedebasdep"/>
        </w:rPr>
        <w:t>(3)</w:t>
      </w:r>
      <w:r>
        <w:rPr>
          <w:rFonts w:hint="cs"/>
          <w:rtl/>
        </w:rPr>
        <w:t xml:space="preserve"> </w:t>
      </w:r>
      <w:r>
        <w:rPr>
          <w:rFonts w:cs="Simplified Arabic" w:hint="cs"/>
          <w:sz w:val="22"/>
          <w:szCs w:val="22"/>
          <w:rtl/>
        </w:rPr>
        <w:t xml:space="preserve">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252.</w:t>
      </w:r>
    </w:p>
  </w:footnote>
  <w:footnote w:id="26">
    <w:p w:rsidR="00485CB4" w:rsidRPr="00D63A55" w:rsidRDefault="00485CB4" w:rsidP="00485CB4">
      <w:pPr>
        <w:pStyle w:val="Notedebasdepage"/>
        <w:bidi/>
        <w:spacing w:line="260" w:lineRule="exact"/>
        <w:jc w:val="both"/>
        <w:rPr>
          <w:rFonts w:cs="Simplified Arabic"/>
          <w:sz w:val="22"/>
          <w:szCs w:val="22"/>
          <w:rtl/>
        </w:rPr>
      </w:pPr>
      <w:r>
        <w:rPr>
          <w:rStyle w:val="Appelnotedebasdep"/>
        </w:rPr>
        <w:t>(4)</w:t>
      </w:r>
      <w:r>
        <w:rPr>
          <w:rFonts w:hint="cs"/>
          <w:rtl/>
        </w:rPr>
        <w:t xml:space="preserve"> </w:t>
      </w:r>
      <w:r>
        <w:rPr>
          <w:rFonts w:cs="Simplified Arabic" w:hint="cs"/>
          <w:sz w:val="22"/>
          <w:szCs w:val="22"/>
          <w:rtl/>
        </w:rPr>
        <w:t>الدكتور عبد القادر الشيخلي، المرجع السابق، ص 29-32.</w:t>
      </w:r>
    </w:p>
  </w:footnote>
  <w:footnote w:id="27">
    <w:p w:rsidR="00485CB4" w:rsidRDefault="00485CB4" w:rsidP="00485CB4">
      <w:pPr>
        <w:pStyle w:val="Notedebasdepage"/>
        <w:bidi/>
        <w:spacing w:line="260" w:lineRule="exact"/>
        <w:jc w:val="both"/>
        <w:rPr>
          <w:rFonts w:cs="Simplified Arabic"/>
          <w:sz w:val="22"/>
          <w:szCs w:val="22"/>
          <w:rtl/>
        </w:rPr>
      </w:pPr>
      <w:r>
        <w:rPr>
          <w:rStyle w:val="Appelnotedebasdep"/>
        </w:rPr>
        <w:t>(5)</w:t>
      </w:r>
      <w:r>
        <w:rPr>
          <w:rFonts w:hint="cs"/>
          <w:rtl/>
        </w:rPr>
        <w:t xml:space="preserve"> </w:t>
      </w:r>
      <w:r>
        <w:rPr>
          <w:rFonts w:cs="Simplified Arabic" w:hint="cs"/>
          <w:sz w:val="22"/>
          <w:szCs w:val="22"/>
          <w:rtl/>
        </w:rPr>
        <w:t>الدكتور فلاديمير كورغان، المرجع السابق، ص 9-31.</w:t>
      </w:r>
    </w:p>
    <w:p w:rsidR="00485CB4" w:rsidRPr="006B6A4E" w:rsidRDefault="00485CB4" w:rsidP="00485CB4">
      <w:pPr>
        <w:pStyle w:val="Notedebasdepage"/>
        <w:bidi/>
        <w:spacing w:line="260" w:lineRule="exact"/>
        <w:jc w:val="both"/>
        <w:rPr>
          <w:rFonts w:cs="Simplified Arabic"/>
          <w:sz w:val="22"/>
          <w:szCs w:val="22"/>
          <w:rtl/>
        </w:rPr>
      </w:pPr>
      <w:r>
        <w:rPr>
          <w:rFonts w:cs="Simplified Arabic" w:hint="cs"/>
          <w:sz w:val="22"/>
          <w:szCs w:val="22"/>
          <w:rtl/>
        </w:rPr>
        <w:t xml:space="preserve">   الدكتور أحمد شلبي، المرجع السابق، ص 67.</w:t>
      </w:r>
    </w:p>
  </w:footnote>
  <w:footnote w:id="28">
    <w:p w:rsidR="00485CB4" w:rsidRPr="00A22123" w:rsidRDefault="00485CB4" w:rsidP="00485CB4">
      <w:pPr>
        <w:pStyle w:val="Notedebasdepage"/>
        <w:bidi/>
        <w:spacing w:line="260" w:lineRule="exact"/>
        <w:jc w:val="both"/>
        <w:rPr>
          <w:rFonts w:cs="Simplified Arabic"/>
          <w:sz w:val="22"/>
          <w:szCs w:val="22"/>
          <w:rtl/>
        </w:rPr>
      </w:pPr>
      <w:r>
        <w:rPr>
          <w:rStyle w:val="Appelnotedebasdep"/>
        </w:rPr>
        <w:t>(6)</w:t>
      </w:r>
      <w:r>
        <w:rPr>
          <w:rFonts w:hint="cs"/>
          <w:rtl/>
        </w:rPr>
        <w:t xml:space="preserve"> </w:t>
      </w:r>
      <w:r>
        <w:rPr>
          <w:rFonts w:cs="Simplified Arabic" w:hint="cs"/>
          <w:sz w:val="22"/>
          <w:szCs w:val="22"/>
          <w:rtl/>
        </w:rPr>
        <w:t>الدكتور أحمد شلبي، المرجع السابق، ص 67.</w:t>
      </w:r>
    </w:p>
  </w:footnote>
  <w:footnote w:id="29">
    <w:p w:rsidR="00485CB4" w:rsidRPr="0000656F" w:rsidRDefault="00485CB4" w:rsidP="00485CB4">
      <w:pPr>
        <w:pStyle w:val="Notedebasdepage"/>
        <w:bidi/>
        <w:spacing w:line="240" w:lineRule="exact"/>
        <w:jc w:val="both"/>
        <w:rPr>
          <w:rFonts w:cs="Simplified Arabic"/>
          <w:sz w:val="22"/>
          <w:szCs w:val="22"/>
          <w:rtl/>
        </w:rPr>
      </w:pPr>
      <w:r>
        <w:rPr>
          <w:rStyle w:val="Appelnotedebasdep"/>
        </w:rPr>
        <w:t>(7)</w:t>
      </w:r>
      <w:r>
        <w:rPr>
          <w:rFonts w:hint="cs"/>
          <w:rtl/>
        </w:rPr>
        <w:t xml:space="preserve"> </w:t>
      </w:r>
      <w:r>
        <w:rPr>
          <w:rFonts w:cs="Simplified Arabic" w:hint="cs"/>
          <w:sz w:val="22"/>
          <w:szCs w:val="22"/>
          <w:rtl/>
        </w:rPr>
        <w:t>الدكتور فلاديمير كورغانوف، مناهج البحث العلمي، المرجع السابق، ص 9-34.</w:t>
      </w:r>
    </w:p>
  </w:footnote>
  <w:footnote w:id="30">
    <w:p w:rsidR="00485CB4" w:rsidRPr="00A57214" w:rsidRDefault="00485CB4" w:rsidP="00485CB4">
      <w:pPr>
        <w:pStyle w:val="Notedebasdepage"/>
        <w:bidi/>
        <w:spacing w:line="240" w:lineRule="exact"/>
        <w:jc w:val="both"/>
        <w:rPr>
          <w:rFonts w:cs="Simplified Arabic"/>
          <w:sz w:val="22"/>
          <w:szCs w:val="22"/>
          <w:rtl/>
        </w:rPr>
      </w:pPr>
      <w:r>
        <w:rPr>
          <w:rStyle w:val="Appelnotedebasdep"/>
        </w:rPr>
        <w:t>(8)</w:t>
      </w:r>
      <w:r>
        <w:rPr>
          <w:rFonts w:hint="cs"/>
          <w:rtl/>
        </w:rPr>
        <w:t xml:space="preserve"> </w:t>
      </w:r>
      <w:proofErr w:type="gramStart"/>
      <w:r>
        <w:rPr>
          <w:rFonts w:cs="Simplified Arabic" w:hint="cs"/>
          <w:sz w:val="22"/>
          <w:szCs w:val="22"/>
          <w:rtl/>
        </w:rPr>
        <w:t>الأستاذ</w:t>
      </w:r>
      <w:proofErr w:type="gramEnd"/>
      <w:r>
        <w:rPr>
          <w:rFonts w:cs="Simplified Arabic" w:hint="cs"/>
          <w:sz w:val="22"/>
          <w:szCs w:val="22"/>
          <w:rtl/>
        </w:rPr>
        <w:t xml:space="preserve"> و.ا.ا.ب.بقردج، فن البحث العلمي، المرجع السابق، ص 94-155.</w:t>
      </w:r>
    </w:p>
  </w:footnote>
  <w:footnote w:id="31">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 xml:space="preserve">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251-252.</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 الدكتور أحمد شلبي، المرجع السابق، ص 65-66.</w:t>
      </w:r>
    </w:p>
    <w:p w:rsidR="00485CB4" w:rsidRPr="00C66E25" w:rsidRDefault="00485CB4" w:rsidP="00485CB4">
      <w:pPr>
        <w:pStyle w:val="Notedebasdepage"/>
        <w:bidi/>
        <w:jc w:val="both"/>
        <w:rPr>
          <w:rFonts w:cs="Simplified Arabic"/>
          <w:sz w:val="22"/>
          <w:szCs w:val="22"/>
          <w:rtl/>
        </w:rPr>
      </w:pPr>
      <w:r>
        <w:rPr>
          <w:rFonts w:cs="Simplified Arabic" w:hint="cs"/>
          <w:sz w:val="22"/>
          <w:szCs w:val="22"/>
          <w:rtl/>
        </w:rPr>
        <w:t xml:space="preserve">   -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181-182.</w:t>
      </w:r>
    </w:p>
  </w:footnote>
  <w:footnote w:id="32">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66.</w:t>
      </w:r>
    </w:p>
    <w:p w:rsidR="00485CB4" w:rsidRPr="00293FDB" w:rsidRDefault="00485CB4" w:rsidP="00485CB4">
      <w:pPr>
        <w:pStyle w:val="Notedebasdepage"/>
        <w:bidi/>
        <w:jc w:val="both"/>
        <w:rPr>
          <w:rFonts w:cs="Simplified Arabic"/>
          <w:sz w:val="22"/>
          <w:szCs w:val="22"/>
          <w:rtl/>
        </w:rPr>
      </w:pPr>
      <w:r>
        <w:rPr>
          <w:rFonts w:cs="Simplified Arabic" w:hint="cs"/>
          <w:sz w:val="22"/>
          <w:szCs w:val="22"/>
          <w:rtl/>
        </w:rPr>
        <w:t xml:space="preserve">  - الدكتور عبد القادر الشيخلي، المرجع السابق، ص 29-32.</w:t>
      </w:r>
    </w:p>
  </w:footnote>
  <w:footnote w:id="33">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أحمد شلبي، المرجع السابق، ص 66.</w:t>
      </w:r>
    </w:p>
    <w:p w:rsidR="00485CB4" w:rsidRPr="00B16D67" w:rsidRDefault="00485CB4" w:rsidP="00485CB4">
      <w:pPr>
        <w:pStyle w:val="Notedebasdepage"/>
        <w:bidi/>
        <w:jc w:val="both"/>
        <w:rPr>
          <w:rFonts w:cs="Simplified Arabic"/>
          <w:sz w:val="22"/>
          <w:szCs w:val="22"/>
          <w:rtl/>
        </w:rPr>
      </w:pPr>
      <w:r>
        <w:rPr>
          <w:rFonts w:cs="Simplified Arabic" w:hint="cs"/>
          <w:sz w:val="22"/>
          <w:szCs w:val="22"/>
          <w:rtl/>
        </w:rPr>
        <w:t xml:space="preserve">  - الدكتور عبد القادر الشيخلي، المرجع السابق، ص 29-37.</w:t>
      </w:r>
    </w:p>
  </w:footnote>
  <w:footnote w:id="34">
    <w:p w:rsidR="00485CB4" w:rsidRPr="00F61AD5" w:rsidRDefault="00485CB4" w:rsidP="00485CB4">
      <w:pPr>
        <w:pStyle w:val="Notedebasdepage"/>
        <w:bidi/>
        <w:jc w:val="both"/>
        <w:rPr>
          <w:rFonts w:cs="Simplified Arabic"/>
          <w:sz w:val="22"/>
          <w:szCs w:val="22"/>
          <w:rtl/>
        </w:rPr>
      </w:pPr>
      <w:r>
        <w:rPr>
          <w:rStyle w:val="Appelnotedebasdep"/>
        </w:rPr>
        <w:t>(3)</w:t>
      </w:r>
      <w:r>
        <w:rPr>
          <w:rFonts w:hint="cs"/>
          <w:rtl/>
        </w:rPr>
        <w:t xml:space="preserve"> </w:t>
      </w:r>
      <w:r>
        <w:rPr>
          <w:rFonts w:cs="Simplified Arabic" w:hint="cs"/>
          <w:sz w:val="22"/>
          <w:szCs w:val="22"/>
          <w:rtl/>
        </w:rPr>
        <w:t>الدكتور عبد القادر الشيخلي، المرجع السابق، ص 49.</w:t>
      </w:r>
    </w:p>
  </w:footnote>
  <w:footnote w:id="35">
    <w:p w:rsidR="00485CB4" w:rsidRPr="000F4DF0" w:rsidRDefault="00485CB4" w:rsidP="00485CB4">
      <w:pPr>
        <w:pStyle w:val="Notedebasdepage"/>
        <w:jc w:val="both"/>
        <w:rPr>
          <w:rFonts w:cs="Simplified Arabic"/>
          <w:sz w:val="22"/>
          <w:szCs w:val="22"/>
          <w:rtl/>
          <w:lang w:val="fr-BE"/>
        </w:rPr>
      </w:pPr>
      <w:r>
        <w:rPr>
          <w:rStyle w:val="Appelnotedebasdep"/>
        </w:rPr>
        <w:t>(1)</w:t>
      </w:r>
      <w:r>
        <w:t xml:space="preserve"> </w:t>
      </w:r>
      <w:r>
        <w:rPr>
          <w:rFonts w:hint="cs"/>
          <w:rtl/>
        </w:rPr>
        <w:t xml:space="preserve"> </w:t>
      </w:r>
      <w:r>
        <w:rPr>
          <w:rFonts w:cs="Simplified Arabic" w:hint="cs"/>
          <w:sz w:val="22"/>
          <w:szCs w:val="22"/>
          <w:rtl/>
        </w:rPr>
        <w:t xml:space="preserve"> </w:t>
      </w:r>
      <w:r>
        <w:rPr>
          <w:rFonts w:cs="Simplified Arabic"/>
          <w:sz w:val="22"/>
          <w:szCs w:val="22"/>
        </w:rPr>
        <w:t>Simone Dreyfus, op ?cit, pp.139-145.</w:t>
      </w:r>
    </w:p>
    <w:p w:rsidR="00485CB4" w:rsidRPr="00886107"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أحمد شلبي، المرجع السابق، ص 41-44.</w:t>
      </w:r>
    </w:p>
  </w:footnote>
  <w:footnote w:id="36">
    <w:p w:rsidR="00485CB4" w:rsidRDefault="00485CB4" w:rsidP="00485CB4">
      <w:pPr>
        <w:pStyle w:val="Notedebasdepage"/>
        <w:bidi/>
        <w:jc w:val="both"/>
        <w:rPr>
          <w:rFonts w:cs="Simplified Arabic"/>
          <w:sz w:val="22"/>
          <w:szCs w:val="22"/>
          <w:rtl/>
        </w:rPr>
      </w:pPr>
      <w:r>
        <w:rPr>
          <w:rStyle w:val="Appelnotedebasdep"/>
        </w:rPr>
        <w:t>(3)</w:t>
      </w:r>
      <w:r>
        <w:rPr>
          <w:rFonts w:hint="cs"/>
          <w:rtl/>
        </w:rPr>
        <w:t xml:space="preserve"> </w:t>
      </w:r>
      <w:r>
        <w:rPr>
          <w:rFonts w:cs="Simplified Arabic" w:hint="cs"/>
          <w:sz w:val="22"/>
          <w:szCs w:val="22"/>
          <w:rtl/>
        </w:rPr>
        <w:t xml:space="preserve"> الدكتور عبد القادر الشيخلي، المرجع السابق، ص 52-55.</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181-182.</w:t>
      </w:r>
    </w:p>
    <w:p w:rsidR="00485CB4" w:rsidRPr="008A4E55" w:rsidRDefault="00485CB4" w:rsidP="00485CB4">
      <w:pPr>
        <w:pStyle w:val="Notedebasdepage"/>
        <w:bidi/>
        <w:jc w:val="both"/>
        <w:rPr>
          <w:rFonts w:cs="Simplified Arabic"/>
          <w:sz w:val="22"/>
          <w:szCs w:val="22"/>
          <w:rtl/>
        </w:rPr>
      </w:pPr>
      <w:r>
        <w:rPr>
          <w:rFonts w:cs="Simplified Arabic" w:hint="cs"/>
          <w:sz w:val="22"/>
          <w:szCs w:val="22"/>
          <w:rtl/>
        </w:rPr>
        <w:t xml:space="preserve">    - الدكتور أحمد شلبي، المرجع السابق، ص 44-45.</w:t>
      </w:r>
    </w:p>
  </w:footnote>
  <w:footnote w:id="37">
    <w:p w:rsidR="00485CB4" w:rsidRDefault="00485CB4" w:rsidP="00485CB4">
      <w:pPr>
        <w:pStyle w:val="Notedebasdepage"/>
        <w:bidi/>
        <w:jc w:val="both"/>
        <w:rPr>
          <w:rtl/>
        </w:rPr>
      </w:pPr>
    </w:p>
  </w:footnote>
  <w:footnote w:id="38">
    <w:p w:rsidR="00485CB4" w:rsidRPr="008A4E55" w:rsidRDefault="00485CB4" w:rsidP="00485CB4">
      <w:pPr>
        <w:pStyle w:val="Notedebasdepage"/>
        <w:rPr>
          <w:rtl/>
        </w:rPr>
      </w:pPr>
      <w:r>
        <w:rPr>
          <w:rStyle w:val="Appelnotedebasdep"/>
        </w:rPr>
        <w:t>(4)</w:t>
      </w:r>
      <w:r>
        <w:t xml:space="preserve"> Simone Dreyfus, op. </w:t>
      </w:r>
      <w:proofErr w:type="gramStart"/>
      <w:r>
        <w:t>cit</w:t>
      </w:r>
      <w:proofErr w:type="gramEnd"/>
      <w:r>
        <w:t>, pp 147-148.</w:t>
      </w:r>
    </w:p>
  </w:footnote>
  <w:footnote w:id="39">
    <w:p w:rsidR="00485CB4" w:rsidRDefault="00485CB4" w:rsidP="00485CB4">
      <w:pPr>
        <w:pStyle w:val="Notedebasdepage"/>
        <w:rPr>
          <w:rtl/>
        </w:rPr>
      </w:pPr>
      <w:r>
        <w:rPr>
          <w:rStyle w:val="Appelnotedebasdep"/>
        </w:rPr>
        <w:t>(5)</w:t>
      </w:r>
      <w:r w:rsidRPr="00F4066B">
        <w:t xml:space="preserve"> </w:t>
      </w:r>
      <w:r>
        <w:t xml:space="preserve">Simone Dreyfus, op. </w:t>
      </w:r>
      <w:proofErr w:type="gramStart"/>
      <w:r>
        <w:t>cit</w:t>
      </w:r>
      <w:proofErr w:type="gramEnd"/>
      <w:r>
        <w:t>, pp 142-145.</w:t>
      </w:r>
    </w:p>
  </w:footnote>
  <w:footnote w:id="40">
    <w:p w:rsidR="00485CB4" w:rsidRPr="00A77FB5" w:rsidRDefault="00485CB4" w:rsidP="00485CB4">
      <w:pPr>
        <w:pStyle w:val="Notedebasdepage"/>
        <w:rPr>
          <w:rtl/>
        </w:rPr>
      </w:pPr>
      <w:r>
        <w:rPr>
          <w:rStyle w:val="Appelnotedebasdep"/>
        </w:rPr>
        <w:t>(6)</w:t>
      </w:r>
      <w:r w:rsidRPr="00A77FB5">
        <w:t xml:space="preserve"> </w:t>
      </w:r>
      <w:r>
        <w:t xml:space="preserve">Simone Dreyfus, op. </w:t>
      </w:r>
      <w:proofErr w:type="gramStart"/>
      <w:r>
        <w:t>cit</w:t>
      </w:r>
      <w:proofErr w:type="gramEnd"/>
      <w:r>
        <w:t>, p148.</w:t>
      </w:r>
    </w:p>
  </w:footnote>
  <w:footnote w:id="41">
    <w:p w:rsidR="00485CB4" w:rsidRPr="00D46124" w:rsidRDefault="00485CB4" w:rsidP="00485CB4">
      <w:pPr>
        <w:pStyle w:val="Notedebasdepage"/>
        <w:rPr>
          <w:rtl/>
        </w:rPr>
      </w:pPr>
      <w:r>
        <w:rPr>
          <w:rStyle w:val="Appelnotedebasdep"/>
        </w:rPr>
        <w:t>(1)</w:t>
      </w:r>
      <w:r w:rsidRPr="00D46124">
        <w:t xml:space="preserve"> </w:t>
      </w:r>
      <w:r>
        <w:t xml:space="preserve">Simone Dreyfus, op. </w:t>
      </w:r>
      <w:proofErr w:type="gramStart"/>
      <w:r>
        <w:t>cit</w:t>
      </w:r>
      <w:proofErr w:type="gramEnd"/>
      <w:r>
        <w:t>, pp 149.</w:t>
      </w:r>
    </w:p>
  </w:footnote>
  <w:footnote w:id="42">
    <w:p w:rsidR="00485CB4" w:rsidRPr="00C41869"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انظر الدكتور فتحي السنيطي، أسس المنطق والمنهج العلمي، القاهرة، دار النهضة العربية، 1970، ص 52-60.</w:t>
      </w:r>
    </w:p>
  </w:footnote>
  <w:footnote w:id="43">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43-44.</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49-54.</w:t>
      </w:r>
    </w:p>
    <w:p w:rsidR="00485CB4" w:rsidRPr="00691087" w:rsidRDefault="00485CB4" w:rsidP="00485CB4">
      <w:pPr>
        <w:pStyle w:val="Notedebasdepage"/>
        <w:numPr>
          <w:ilvl w:val="0"/>
          <w:numId w:val="10"/>
        </w:numPr>
        <w:jc w:val="both"/>
        <w:rPr>
          <w:rFonts w:cs="Simplified Arabic"/>
          <w:sz w:val="22"/>
          <w:szCs w:val="22"/>
        </w:rPr>
      </w:pPr>
      <w:r>
        <w:rPr>
          <w:rFonts w:cs="Simplified Arabic"/>
          <w:sz w:val="22"/>
          <w:szCs w:val="22"/>
        </w:rPr>
        <w:t>Simone Dreyfus, op, cit, pp, 146-149.</w:t>
      </w:r>
    </w:p>
  </w:footnote>
  <w:footnote w:id="44">
    <w:p w:rsidR="00485CB4" w:rsidRDefault="00485CB4" w:rsidP="00485CB4">
      <w:pPr>
        <w:pStyle w:val="Notedebasdepage"/>
        <w:jc w:val="both"/>
        <w:rPr>
          <w:rFonts w:cs="Simplified Arabic"/>
          <w:sz w:val="22"/>
          <w:szCs w:val="22"/>
        </w:rPr>
      </w:pPr>
      <w:r>
        <w:rPr>
          <w:rStyle w:val="Appelnotedebasdep"/>
        </w:rPr>
        <w:t>(1)</w:t>
      </w:r>
      <w:r>
        <w:rPr>
          <w:rFonts w:hint="cs"/>
          <w:rtl/>
        </w:rPr>
        <w:t xml:space="preserve"> </w:t>
      </w:r>
      <w:r>
        <w:rPr>
          <w:rFonts w:cs="Simplified Arabic"/>
          <w:sz w:val="22"/>
          <w:szCs w:val="22"/>
        </w:rPr>
        <w:t xml:space="preserve"> Simone Dreyfus, op, cit, pp, 155-168.</w:t>
      </w:r>
    </w:p>
    <w:p w:rsidR="00485CB4" w:rsidRPr="00B85070" w:rsidRDefault="00485CB4" w:rsidP="00485CB4">
      <w:pPr>
        <w:pStyle w:val="Notedebasdepage"/>
        <w:jc w:val="both"/>
        <w:rPr>
          <w:rFonts w:cs="Simplified Arabic"/>
          <w:sz w:val="22"/>
          <w:szCs w:val="22"/>
          <w:rtl/>
          <w:lang w:val="fr-BE"/>
        </w:rPr>
      </w:pPr>
      <w:r>
        <w:rPr>
          <w:rFonts w:cs="Simplified Arabic" w:hint="cs"/>
          <w:sz w:val="22"/>
          <w:szCs w:val="22"/>
          <w:rtl/>
          <w:lang w:val="fr-BE"/>
        </w:rPr>
        <w:t>- الدكتور عبد القادر الشيخلي، المرجع السابق، ص 53-54.</w:t>
      </w:r>
    </w:p>
  </w:footnote>
  <w:footnote w:id="45">
    <w:p w:rsidR="00485CB4" w:rsidRDefault="00485CB4" w:rsidP="00485CB4">
      <w:pPr>
        <w:pStyle w:val="Notedebasdepage"/>
        <w:jc w:val="both"/>
        <w:rPr>
          <w:rFonts w:cs="Simplified Arabic"/>
          <w:sz w:val="22"/>
          <w:szCs w:val="22"/>
        </w:rPr>
      </w:pPr>
      <w:r>
        <w:rPr>
          <w:rStyle w:val="Appelnotedebasdep"/>
        </w:rPr>
        <w:t>(1)</w:t>
      </w:r>
      <w:r>
        <w:rPr>
          <w:rFonts w:hint="cs"/>
          <w:rtl/>
        </w:rPr>
        <w:t xml:space="preserve"> </w:t>
      </w:r>
      <w:r>
        <w:rPr>
          <w:rFonts w:cs="Simplified Arabic"/>
          <w:sz w:val="22"/>
          <w:szCs w:val="22"/>
        </w:rPr>
        <w:t xml:space="preserve"> Simone Dreyfus, op, cit, pp 42-64.</w:t>
      </w:r>
    </w:p>
    <w:p w:rsidR="00485CB4" w:rsidRDefault="00485CB4" w:rsidP="00485CB4">
      <w:pPr>
        <w:pStyle w:val="Notedebasdepage"/>
        <w:jc w:val="both"/>
        <w:rPr>
          <w:rFonts w:cs="Simplified Arabic"/>
          <w:sz w:val="22"/>
          <w:szCs w:val="22"/>
          <w:rtl/>
          <w:lang w:val="fr-BE"/>
        </w:rPr>
      </w:pPr>
      <w:r>
        <w:rPr>
          <w:rFonts w:cs="Simplified Arabic" w:hint="cs"/>
          <w:sz w:val="22"/>
          <w:szCs w:val="22"/>
          <w:rtl/>
          <w:lang w:val="fr-BE"/>
        </w:rPr>
        <w:t>- الدكتور أحمد شلبي، المرجع السابق، ص 45-47، ص 75-79.</w:t>
      </w:r>
    </w:p>
    <w:p w:rsidR="00485CB4" w:rsidRPr="001958EB" w:rsidRDefault="00485CB4" w:rsidP="00485CB4">
      <w:pPr>
        <w:pStyle w:val="Notedebasdepage"/>
        <w:jc w:val="both"/>
        <w:rPr>
          <w:rFonts w:cs="Simplified Arabic"/>
          <w:sz w:val="22"/>
          <w:szCs w:val="22"/>
          <w:rtl/>
          <w:lang w:val="fr-BE"/>
        </w:rPr>
      </w:pPr>
      <w:r>
        <w:rPr>
          <w:rFonts w:cs="Simplified Arabic" w:hint="cs"/>
          <w:sz w:val="22"/>
          <w:szCs w:val="22"/>
          <w:rtl/>
          <w:lang w:val="fr-BE"/>
        </w:rPr>
        <w:t>- الدكتور عبد القادر الشيخلي، المرجع السابق، ص 23-24.</w:t>
      </w:r>
    </w:p>
  </w:footnote>
  <w:footnote w:id="46">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75-76.</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 الدكتور عبد القادر الشيخلي، المرجع السابق، ص 23-24.</w:t>
      </w:r>
    </w:p>
    <w:p w:rsidR="00485CB4" w:rsidRPr="00C33864" w:rsidRDefault="00485CB4" w:rsidP="00485CB4">
      <w:pPr>
        <w:pStyle w:val="Notedebasdepage"/>
        <w:bidi/>
        <w:jc w:val="both"/>
        <w:rPr>
          <w:rFonts w:cs="Simplified Arabic"/>
          <w:sz w:val="22"/>
          <w:szCs w:val="22"/>
          <w:rtl/>
        </w:rPr>
      </w:pPr>
      <w:r>
        <w:rPr>
          <w:rFonts w:cs="Simplified Arabic" w:hint="cs"/>
          <w:sz w:val="22"/>
          <w:szCs w:val="22"/>
          <w:rtl/>
        </w:rPr>
        <w:t xml:space="preserve">   -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183.</w:t>
      </w:r>
    </w:p>
  </w:footnote>
  <w:footnote w:id="47">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أحمد شلبي، المرجع السابق، ص 44-45، ص 75-76.</w:t>
      </w:r>
    </w:p>
    <w:p w:rsidR="00485CB4" w:rsidRPr="00623604" w:rsidRDefault="00485CB4" w:rsidP="00485CB4">
      <w:pPr>
        <w:pStyle w:val="Notedebasdepage"/>
        <w:bidi/>
        <w:jc w:val="both"/>
        <w:rPr>
          <w:rFonts w:cs="Simplified Arabic"/>
          <w:sz w:val="22"/>
          <w:szCs w:val="22"/>
          <w:rtl/>
        </w:rPr>
      </w:pPr>
      <w:r>
        <w:rPr>
          <w:rFonts w:cs="Simplified Arabic" w:hint="cs"/>
          <w:sz w:val="22"/>
          <w:szCs w:val="22"/>
          <w:rtl/>
        </w:rPr>
        <w:t xml:space="preserve">   -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183.</w:t>
      </w:r>
    </w:p>
  </w:footnote>
  <w:footnote w:id="48">
    <w:p w:rsidR="00485CB4" w:rsidRPr="00585DA4" w:rsidRDefault="00485CB4" w:rsidP="00485CB4">
      <w:pPr>
        <w:pStyle w:val="Notedebasdepage"/>
        <w:bidi/>
        <w:jc w:val="both"/>
        <w:rPr>
          <w:rFonts w:cs="Simplified Arabic"/>
          <w:sz w:val="22"/>
          <w:szCs w:val="22"/>
          <w:rtl/>
        </w:rPr>
      </w:pPr>
      <w:r>
        <w:rPr>
          <w:rStyle w:val="Appelnotedebasdep"/>
        </w:rPr>
        <w:t>(3)</w:t>
      </w:r>
      <w:r>
        <w:rPr>
          <w:rFonts w:hint="cs"/>
          <w:rtl/>
        </w:rPr>
        <w:t xml:space="preserve"> </w:t>
      </w:r>
      <w:r>
        <w:rPr>
          <w:rFonts w:cs="Simplified Arabic" w:hint="cs"/>
          <w:sz w:val="22"/>
          <w:szCs w:val="22"/>
          <w:rtl/>
        </w:rPr>
        <w:t>الدكتور أحمد شلبي، المرجع السابق، ص 76.</w:t>
      </w:r>
    </w:p>
  </w:footnote>
  <w:footnote w:id="49">
    <w:p w:rsidR="00485CB4" w:rsidRPr="00357505" w:rsidRDefault="00485CB4" w:rsidP="00485CB4">
      <w:pPr>
        <w:pStyle w:val="Notedebasdepage"/>
        <w:bidi/>
        <w:jc w:val="both"/>
        <w:rPr>
          <w:rFonts w:cs="Simplified Arabic"/>
          <w:sz w:val="22"/>
          <w:szCs w:val="22"/>
          <w:rtl/>
        </w:rPr>
      </w:pPr>
      <w:r>
        <w:rPr>
          <w:rStyle w:val="Appelnotedebasdep"/>
        </w:rPr>
        <w:t>(4)</w:t>
      </w:r>
      <w:r>
        <w:rPr>
          <w:rFonts w:hint="cs"/>
          <w:rtl/>
        </w:rPr>
        <w:t xml:space="preserve"> </w:t>
      </w:r>
      <w:r w:rsidRPr="00357505">
        <w:rPr>
          <w:rFonts w:cs="Simplified Arabic" w:hint="cs"/>
          <w:sz w:val="22"/>
          <w:szCs w:val="22"/>
          <w:rtl/>
        </w:rPr>
        <w:t>الدكتور عبد القادر الشيخلي، المرجع السابق، ص 24 وانظر الرأي المخالف، والذي يقرر أفضلية أسلوب البطاقات في الاستعمال، انظر في ذلك الدكتور أحمد بدر، المرجع السابق، ص 183.</w:t>
      </w:r>
    </w:p>
  </w:footnote>
  <w:footnote w:id="50">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76-77.</w:t>
      </w:r>
    </w:p>
    <w:p w:rsidR="00485CB4" w:rsidRPr="00044957" w:rsidRDefault="00485CB4" w:rsidP="00485CB4">
      <w:pPr>
        <w:pStyle w:val="Notedebasdepage"/>
        <w:bidi/>
        <w:jc w:val="both"/>
        <w:rPr>
          <w:rFonts w:cs="Simplified Arabic"/>
          <w:sz w:val="22"/>
          <w:szCs w:val="22"/>
          <w:rtl/>
        </w:rPr>
      </w:pPr>
      <w:r>
        <w:rPr>
          <w:rFonts w:cs="Simplified Arabic" w:hint="cs"/>
          <w:sz w:val="22"/>
          <w:szCs w:val="22"/>
          <w:rtl/>
        </w:rPr>
        <w:t xml:space="preserve">   - الدكتور عبد القادر الشيخلي، المرجع السابق، ص 23.</w:t>
      </w:r>
    </w:p>
  </w:footnote>
  <w:footnote w:id="51">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عبد القادر الشيخلي، المرجع السابق، ص 24.</w:t>
      </w:r>
    </w:p>
    <w:p w:rsidR="00485CB4" w:rsidRPr="006F6D30" w:rsidRDefault="00485CB4" w:rsidP="00485CB4">
      <w:pPr>
        <w:pStyle w:val="Notedebasdepage"/>
        <w:bidi/>
        <w:jc w:val="both"/>
        <w:rPr>
          <w:rFonts w:cs="Simplified Arabic"/>
          <w:sz w:val="22"/>
          <w:szCs w:val="22"/>
          <w:rtl/>
        </w:rPr>
      </w:pPr>
      <w:r>
        <w:rPr>
          <w:rFonts w:cs="Simplified Arabic" w:hint="cs"/>
          <w:sz w:val="22"/>
          <w:szCs w:val="22"/>
          <w:rtl/>
        </w:rPr>
        <w:t xml:space="preserve">  وانظر </w:t>
      </w:r>
      <w:proofErr w:type="gramStart"/>
      <w:r>
        <w:rPr>
          <w:rFonts w:cs="Simplified Arabic" w:hint="cs"/>
          <w:sz w:val="22"/>
          <w:szCs w:val="22"/>
          <w:rtl/>
        </w:rPr>
        <w:t>الرأي</w:t>
      </w:r>
      <w:proofErr w:type="gramEnd"/>
      <w:r>
        <w:rPr>
          <w:rFonts w:cs="Simplified Arabic" w:hint="cs"/>
          <w:sz w:val="22"/>
          <w:szCs w:val="22"/>
          <w:rtl/>
        </w:rPr>
        <w:t xml:space="preserve"> المخالف الذي يقرر أفضلية أسلوب البطاقات، الدكتور أحمد بدر، المرجع السابق، ص 193.</w:t>
      </w:r>
    </w:p>
  </w:footnote>
  <w:footnote w:id="52">
    <w:p w:rsidR="00485CB4" w:rsidRPr="0051047B" w:rsidRDefault="00485CB4" w:rsidP="00485CB4">
      <w:pPr>
        <w:pStyle w:val="Notedebasdepage"/>
        <w:jc w:val="both"/>
        <w:rPr>
          <w:rFonts w:cs="Simplified Arabic"/>
          <w:sz w:val="22"/>
          <w:szCs w:val="22"/>
        </w:rPr>
      </w:pPr>
      <w:r>
        <w:rPr>
          <w:rStyle w:val="Appelnotedebasdep"/>
        </w:rPr>
        <w:t>(3)</w:t>
      </w:r>
      <w:r>
        <w:rPr>
          <w:rFonts w:hint="cs"/>
          <w:rtl/>
        </w:rPr>
        <w:t xml:space="preserve"> </w:t>
      </w:r>
      <w:r>
        <w:rPr>
          <w:rFonts w:cs="Simplified Arabic"/>
          <w:sz w:val="22"/>
          <w:szCs w:val="22"/>
        </w:rPr>
        <w:t>Simone Dreyfus, op, cit, pp, 61-62.</w:t>
      </w:r>
    </w:p>
  </w:footnote>
  <w:footnote w:id="53">
    <w:p w:rsidR="00485CB4" w:rsidRDefault="00485CB4" w:rsidP="00485CB4">
      <w:pPr>
        <w:pStyle w:val="Notedebasdepage"/>
        <w:bidi/>
        <w:jc w:val="both"/>
        <w:rPr>
          <w:rFonts w:cs="Simplified Arabic"/>
          <w:sz w:val="22"/>
          <w:szCs w:val="22"/>
          <w:rtl/>
        </w:rPr>
      </w:pPr>
      <w:r>
        <w:rPr>
          <w:rStyle w:val="Appelnotedebasdep"/>
        </w:rPr>
        <w:t>(4)</w:t>
      </w:r>
      <w:r>
        <w:rPr>
          <w:rFonts w:hint="cs"/>
          <w:rtl/>
        </w:rPr>
        <w:t xml:space="preserve"> </w:t>
      </w:r>
      <w:r>
        <w:rPr>
          <w:rFonts w:cs="Simplified Arabic" w:hint="cs"/>
          <w:sz w:val="22"/>
          <w:szCs w:val="22"/>
          <w:rtl/>
        </w:rPr>
        <w:t>الدكتور أحمد شلبي، المرجع السابق، ص 76.</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184.</w:t>
      </w:r>
    </w:p>
    <w:p w:rsidR="00485CB4" w:rsidRPr="001E78E3" w:rsidRDefault="00485CB4" w:rsidP="00485CB4">
      <w:pPr>
        <w:pStyle w:val="Notedebasdepage"/>
        <w:bidi/>
        <w:jc w:val="both"/>
        <w:rPr>
          <w:rFonts w:cs="Simplified Arabic"/>
          <w:sz w:val="22"/>
          <w:szCs w:val="22"/>
          <w:rtl/>
          <w:lang w:val="fr-BE"/>
        </w:rPr>
      </w:pPr>
      <w:r>
        <w:rPr>
          <w:rFonts w:cs="Simplified Arabic"/>
          <w:sz w:val="22"/>
          <w:szCs w:val="22"/>
        </w:rPr>
        <w:t>- Simone Dreyfus, op, cit, pp, 42-47.</w:t>
      </w:r>
    </w:p>
  </w:footnote>
  <w:footnote w:id="54">
    <w:p w:rsidR="00485CB4" w:rsidRPr="006C17E0"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76.</w:t>
      </w:r>
    </w:p>
  </w:footnote>
  <w:footnote w:id="55">
    <w:p w:rsidR="00485CB4" w:rsidRPr="008A568B"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 xml:space="preserve">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184.</w:t>
      </w:r>
    </w:p>
  </w:footnote>
  <w:footnote w:id="56">
    <w:p w:rsidR="00485CB4" w:rsidRPr="00BF5188" w:rsidRDefault="00485CB4" w:rsidP="00485CB4">
      <w:pPr>
        <w:pStyle w:val="Notedebasdepage"/>
        <w:jc w:val="both"/>
        <w:rPr>
          <w:rFonts w:cs="Simplified Arabic"/>
          <w:sz w:val="22"/>
          <w:szCs w:val="22"/>
          <w:rtl/>
          <w:lang w:val="fr-BE"/>
        </w:rPr>
      </w:pPr>
      <w:r>
        <w:rPr>
          <w:rStyle w:val="Appelnotedebasdep"/>
        </w:rPr>
        <w:t>(3)</w:t>
      </w:r>
      <w:r>
        <w:rPr>
          <w:rFonts w:hint="cs"/>
          <w:rtl/>
        </w:rPr>
        <w:t xml:space="preserve"> </w:t>
      </w:r>
      <w:r>
        <w:rPr>
          <w:rFonts w:cs="Simplified Arabic"/>
          <w:sz w:val="22"/>
          <w:szCs w:val="22"/>
        </w:rPr>
        <w:t xml:space="preserve"> Simone Dreyfus, op, cit, pp, 42-43.</w:t>
      </w:r>
    </w:p>
  </w:footnote>
  <w:footnote w:id="57">
    <w:p w:rsidR="00485CB4" w:rsidRPr="00DF3AF4" w:rsidRDefault="00485CB4" w:rsidP="00485CB4">
      <w:pPr>
        <w:pStyle w:val="Notedebasdepage"/>
        <w:bidi/>
        <w:jc w:val="both"/>
        <w:rPr>
          <w:rFonts w:cs="Simplified Arabic"/>
          <w:sz w:val="22"/>
          <w:szCs w:val="22"/>
          <w:rtl/>
        </w:rPr>
      </w:pPr>
      <w:r>
        <w:rPr>
          <w:rStyle w:val="Appelnotedebasdep"/>
        </w:rPr>
        <w:t>(4)</w:t>
      </w:r>
      <w:r>
        <w:rPr>
          <w:rFonts w:hint="cs"/>
          <w:rtl/>
        </w:rPr>
        <w:t xml:space="preserve"> </w:t>
      </w:r>
      <w:r>
        <w:rPr>
          <w:rFonts w:cs="Simplified Arabic" w:hint="cs"/>
          <w:sz w:val="22"/>
          <w:szCs w:val="22"/>
          <w:rtl/>
        </w:rPr>
        <w:t xml:space="preserve">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184.</w:t>
      </w:r>
    </w:p>
  </w:footnote>
  <w:footnote w:id="58">
    <w:p w:rsidR="00485CB4" w:rsidRDefault="00485CB4" w:rsidP="00485CB4">
      <w:pPr>
        <w:pStyle w:val="Notedebasdepage"/>
        <w:bidi/>
        <w:jc w:val="both"/>
        <w:rPr>
          <w:rFonts w:cs="Simplified Arabic"/>
          <w:sz w:val="22"/>
          <w:szCs w:val="22"/>
          <w:rtl/>
        </w:rPr>
      </w:pPr>
      <w:r>
        <w:rPr>
          <w:rStyle w:val="Appelnotedebasdep"/>
        </w:rPr>
        <w:t>(1)</w:t>
      </w:r>
      <w:r>
        <w:rPr>
          <w:rtl/>
        </w:rPr>
        <w:t xml:space="preserve"> </w:t>
      </w:r>
      <w:r>
        <w:rPr>
          <w:rFonts w:cs="Simplified Arabic" w:hint="cs"/>
          <w:sz w:val="22"/>
          <w:szCs w:val="22"/>
          <w:rtl/>
        </w:rPr>
        <w:t xml:space="preserve">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259.</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394.</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وانظر في أهداف القصص والروايات والمسرحيات والمقالات الأدبية، ويلبر، س. </w:t>
      </w:r>
      <w:proofErr w:type="gramStart"/>
      <w:r>
        <w:rPr>
          <w:rFonts w:cs="Simplified Arabic" w:hint="cs"/>
          <w:sz w:val="22"/>
          <w:szCs w:val="22"/>
          <w:rtl/>
        </w:rPr>
        <w:t>سكوت</w:t>
      </w:r>
      <w:proofErr w:type="gramEnd"/>
      <w:r>
        <w:rPr>
          <w:rFonts w:cs="Simplified Arabic" w:hint="cs"/>
          <w:sz w:val="22"/>
          <w:szCs w:val="22"/>
          <w:rtl/>
        </w:rPr>
        <w:t>.</w:t>
      </w:r>
    </w:p>
    <w:p w:rsidR="00485CB4" w:rsidRDefault="00485CB4" w:rsidP="00485CB4">
      <w:pPr>
        <w:pStyle w:val="Notedebasdepage"/>
        <w:bidi/>
        <w:jc w:val="both"/>
        <w:rPr>
          <w:rFonts w:cs="Simplified Arabic"/>
          <w:sz w:val="22"/>
          <w:szCs w:val="22"/>
          <w:rtl/>
          <w:lang w:val="fr-BE"/>
        </w:rPr>
      </w:pPr>
      <w:r w:rsidRPr="00492B95">
        <w:rPr>
          <w:rFonts w:cs="Simplified Arabic"/>
          <w:sz w:val="22"/>
          <w:szCs w:val="22"/>
          <w:lang w:val="en-US"/>
        </w:rPr>
        <w:t>- Simone Dreyfus, op, cit, pp 66-67- Wilber Scott</w:t>
      </w:r>
    </w:p>
    <w:p w:rsidR="00485CB4" w:rsidRPr="00492B95" w:rsidRDefault="00485CB4" w:rsidP="00485CB4">
      <w:pPr>
        <w:pStyle w:val="Notedebasdepage"/>
        <w:bidi/>
        <w:jc w:val="both"/>
        <w:rPr>
          <w:rFonts w:cs="Simplified Arabic"/>
          <w:sz w:val="22"/>
          <w:szCs w:val="22"/>
          <w:rtl/>
          <w:lang w:val="fr-BE"/>
        </w:rPr>
      </w:pPr>
      <w:r>
        <w:rPr>
          <w:rFonts w:cs="Simplified Arabic" w:hint="cs"/>
          <w:sz w:val="22"/>
          <w:szCs w:val="22"/>
          <w:rtl/>
          <w:lang w:val="fr-BE"/>
        </w:rPr>
        <w:t xml:space="preserve">    خمس مداخيل إلى النقد الأدبي، ترجمة عناد غزوان اسماعيل، وجعفر صادق الخليلي، بغداد، دار الرشيد للنشر، 1981،</w:t>
      </w:r>
    </w:p>
  </w:footnote>
  <w:footnote w:id="59">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 xml:space="preserve">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259.</w:t>
      </w:r>
    </w:p>
    <w:p w:rsidR="00485CB4" w:rsidRDefault="00485CB4" w:rsidP="00485CB4">
      <w:pPr>
        <w:pStyle w:val="Notedebasdepage"/>
        <w:bidi/>
        <w:jc w:val="both"/>
        <w:rPr>
          <w:rFonts w:cs="Simplified Arabic"/>
          <w:sz w:val="22"/>
          <w:szCs w:val="22"/>
        </w:rPr>
      </w:pPr>
      <w:r>
        <w:rPr>
          <w:rFonts w:cs="Simplified Arabic" w:hint="cs"/>
          <w:sz w:val="22"/>
          <w:szCs w:val="22"/>
          <w:rtl/>
        </w:rPr>
        <w:t xml:space="preserve">   </w:t>
      </w:r>
      <w:r>
        <w:rPr>
          <w:rFonts w:cs="Simplified Arabic"/>
          <w:sz w:val="22"/>
          <w:szCs w:val="22"/>
        </w:rPr>
        <w:t>-Simone Dreyfus, op, cit, pp 67-68</w:t>
      </w:r>
    </w:p>
    <w:p w:rsidR="00485CB4" w:rsidRPr="00642F85" w:rsidRDefault="00485CB4" w:rsidP="00485CB4">
      <w:pPr>
        <w:pStyle w:val="Notedebasdepage"/>
        <w:bidi/>
        <w:jc w:val="both"/>
        <w:rPr>
          <w:rFonts w:cs="Simplified Arabic"/>
          <w:sz w:val="22"/>
          <w:szCs w:val="22"/>
          <w:rtl/>
          <w:lang w:val="fr-BE"/>
        </w:rPr>
      </w:pPr>
      <w:r>
        <w:rPr>
          <w:rFonts w:cs="Simplified Arabic"/>
          <w:sz w:val="22"/>
          <w:szCs w:val="22"/>
        </w:rPr>
        <w:t>- Simone Dreyfus, op, cit, pp, 68-71.</w:t>
      </w:r>
    </w:p>
  </w:footnote>
  <w:footnote w:id="60">
    <w:p w:rsidR="00485CB4" w:rsidRPr="004123F7" w:rsidRDefault="00485CB4" w:rsidP="00485CB4">
      <w:pPr>
        <w:pStyle w:val="Notedebasdepage"/>
        <w:bidi/>
        <w:jc w:val="both"/>
        <w:rPr>
          <w:rFonts w:cs="Simplified Arabic"/>
          <w:sz w:val="22"/>
          <w:szCs w:val="22"/>
          <w:rtl/>
        </w:rPr>
      </w:pPr>
      <w:r>
        <w:rPr>
          <w:rStyle w:val="Appelnotedebasdep"/>
        </w:rPr>
        <w:t>(3)</w:t>
      </w:r>
      <w:r>
        <w:rPr>
          <w:rFonts w:hint="cs"/>
          <w:rtl/>
        </w:rPr>
        <w:t xml:space="preserve"> </w:t>
      </w:r>
      <w:r>
        <w:rPr>
          <w:rFonts w:cs="Simplified Arabic" w:hint="cs"/>
          <w:sz w:val="22"/>
          <w:szCs w:val="22"/>
          <w:rtl/>
        </w:rPr>
        <w:t xml:space="preserve">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257-260.</w:t>
      </w:r>
    </w:p>
  </w:footnote>
  <w:footnote w:id="61">
    <w:p w:rsidR="00485CB4" w:rsidRPr="0037767E"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تعريف ديكارت، ورد هذا التعريف في مؤلف الدكتور عبد الرحمان بدوي السابق الاشارة، ص 4.</w:t>
      </w:r>
    </w:p>
  </w:footnote>
  <w:footnote w:id="62">
    <w:p w:rsidR="00485CB4" w:rsidRPr="0037767E"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 xml:space="preserve">تعريف الدكتور عبد </w:t>
      </w:r>
      <w:proofErr w:type="gramStart"/>
      <w:r>
        <w:rPr>
          <w:rFonts w:cs="Simplified Arabic" w:hint="cs"/>
          <w:sz w:val="22"/>
          <w:szCs w:val="22"/>
          <w:rtl/>
        </w:rPr>
        <w:t>الرحمان</w:t>
      </w:r>
      <w:proofErr w:type="gramEnd"/>
      <w:r>
        <w:rPr>
          <w:rFonts w:cs="Simplified Arabic" w:hint="cs"/>
          <w:sz w:val="22"/>
          <w:szCs w:val="22"/>
          <w:rtl/>
        </w:rPr>
        <w:t xml:space="preserve"> بدوي، السابق، ص 5.</w:t>
      </w:r>
    </w:p>
  </w:footnote>
  <w:footnote w:id="63">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احمد شلبي، المرجع السابق، ص 16-17، ص 95.</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394-397.</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267-269.</w:t>
      </w:r>
    </w:p>
    <w:p w:rsidR="00485CB4" w:rsidRPr="007E422C"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63-81.</w:t>
      </w:r>
    </w:p>
  </w:footnote>
  <w:footnote w:id="64">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90-99.</w:t>
      </w:r>
    </w:p>
    <w:p w:rsidR="00485CB4" w:rsidRPr="0037767E"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63.</w:t>
      </w:r>
    </w:p>
  </w:footnote>
  <w:footnote w:id="65">
    <w:p w:rsidR="00485CB4" w:rsidRPr="0037767E"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 xml:space="preserve">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395.</w:t>
      </w:r>
    </w:p>
  </w:footnote>
  <w:footnote w:id="66">
    <w:p w:rsidR="00485CB4" w:rsidRDefault="00485CB4" w:rsidP="00485CB4">
      <w:pPr>
        <w:pStyle w:val="Notedebasdepage"/>
        <w:bidi/>
        <w:jc w:val="both"/>
        <w:rPr>
          <w:rFonts w:cs="Simplified Arabic"/>
          <w:sz w:val="22"/>
          <w:szCs w:val="22"/>
          <w:rtl/>
        </w:rPr>
      </w:pPr>
      <w:r>
        <w:rPr>
          <w:rStyle w:val="Appelnotedebasdep"/>
        </w:rPr>
        <w:t>(3)</w:t>
      </w:r>
      <w:r>
        <w:rPr>
          <w:rFonts w:hint="cs"/>
          <w:rtl/>
        </w:rPr>
        <w:t xml:space="preserve"> </w:t>
      </w:r>
      <w:r>
        <w:rPr>
          <w:rFonts w:cs="Simplified Arabic" w:hint="cs"/>
          <w:sz w:val="22"/>
          <w:szCs w:val="22"/>
          <w:rtl/>
        </w:rPr>
        <w:t xml:space="preserve">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395-396.</w:t>
      </w:r>
    </w:p>
    <w:p w:rsidR="00485CB4" w:rsidRPr="00661B77"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64-65.</w:t>
      </w:r>
    </w:p>
  </w:footnote>
  <w:footnote w:id="67">
    <w:p w:rsidR="00485CB4" w:rsidRDefault="00485CB4" w:rsidP="00485CB4">
      <w:pPr>
        <w:pStyle w:val="Notedebasdepage"/>
        <w:bidi/>
        <w:jc w:val="both"/>
        <w:rPr>
          <w:rFonts w:cs="Simplified Arabic"/>
          <w:sz w:val="22"/>
          <w:szCs w:val="22"/>
          <w:rtl/>
        </w:rPr>
      </w:pPr>
      <w:r>
        <w:rPr>
          <w:rStyle w:val="Appelnotedebasdep"/>
        </w:rPr>
        <w:t>(4)</w:t>
      </w:r>
      <w:r>
        <w:rPr>
          <w:rFonts w:hint="cs"/>
          <w:rtl/>
        </w:rPr>
        <w:t xml:space="preserve"> </w:t>
      </w:r>
      <w:r>
        <w:rPr>
          <w:rFonts w:cs="Simplified Arabic" w:hint="cs"/>
          <w:sz w:val="22"/>
          <w:szCs w:val="22"/>
          <w:rtl/>
        </w:rPr>
        <w:t xml:space="preserve">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268.</w:t>
      </w:r>
    </w:p>
    <w:p w:rsidR="00485CB4" w:rsidRPr="00661B77"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70-71.</w:t>
      </w:r>
    </w:p>
  </w:footnote>
  <w:footnote w:id="68">
    <w:p w:rsidR="00485CB4" w:rsidRDefault="00485CB4" w:rsidP="00485CB4">
      <w:pPr>
        <w:pStyle w:val="Notedebasdepage"/>
        <w:bidi/>
        <w:jc w:val="both"/>
        <w:rPr>
          <w:rFonts w:cs="Simplified Arabic"/>
          <w:sz w:val="22"/>
          <w:szCs w:val="22"/>
          <w:rtl/>
        </w:rPr>
      </w:pPr>
      <w:r>
        <w:rPr>
          <w:rStyle w:val="Appelnotedebasdep"/>
        </w:rPr>
        <w:t>(5)</w:t>
      </w:r>
      <w:r>
        <w:rPr>
          <w:rFonts w:hint="cs"/>
          <w:rtl/>
        </w:rPr>
        <w:t xml:space="preserve"> </w:t>
      </w:r>
      <w:r>
        <w:rPr>
          <w:rFonts w:cs="Simplified Arabic" w:hint="cs"/>
          <w:sz w:val="22"/>
          <w:szCs w:val="22"/>
          <w:rtl/>
        </w:rPr>
        <w:t>الدكتور عبد القادر الشيخلي، المرجع السابق، ص 64-65.</w:t>
      </w:r>
    </w:p>
    <w:p w:rsidR="00485CB4" w:rsidRPr="00661B77"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شلبي، المرجع السابق، ص 16-17.</w:t>
      </w:r>
    </w:p>
  </w:footnote>
  <w:footnote w:id="69">
    <w:p w:rsidR="00485CB4" w:rsidRPr="007A1775" w:rsidRDefault="00485CB4" w:rsidP="00485CB4">
      <w:pPr>
        <w:pStyle w:val="Notedebasdepage"/>
        <w:bidi/>
        <w:jc w:val="both"/>
        <w:rPr>
          <w:rFonts w:cs="Simplified Arabic"/>
          <w:sz w:val="22"/>
          <w:szCs w:val="22"/>
          <w:rtl/>
        </w:rPr>
      </w:pPr>
      <w:r>
        <w:rPr>
          <w:rStyle w:val="Appelnotedebasdep"/>
        </w:rPr>
        <w:t>(6)</w:t>
      </w:r>
      <w:r>
        <w:rPr>
          <w:rFonts w:hint="cs"/>
          <w:rtl/>
        </w:rPr>
        <w:t xml:space="preserve"> </w:t>
      </w:r>
      <w:r w:rsidRPr="007A1775">
        <w:rPr>
          <w:rFonts w:cs="Simplified Arabic" w:hint="cs"/>
          <w:sz w:val="22"/>
          <w:szCs w:val="22"/>
          <w:rtl/>
        </w:rPr>
        <w:t xml:space="preserve">الدكتور فاخر عاقل، </w:t>
      </w:r>
      <w:proofErr w:type="gramStart"/>
      <w:r w:rsidRPr="007A1775">
        <w:rPr>
          <w:rFonts w:cs="Simplified Arabic" w:hint="cs"/>
          <w:sz w:val="22"/>
          <w:szCs w:val="22"/>
          <w:rtl/>
        </w:rPr>
        <w:t>المرجع</w:t>
      </w:r>
      <w:proofErr w:type="gramEnd"/>
      <w:r w:rsidRPr="007A1775">
        <w:rPr>
          <w:rFonts w:cs="Simplified Arabic" w:hint="cs"/>
          <w:sz w:val="22"/>
          <w:szCs w:val="22"/>
          <w:rtl/>
        </w:rPr>
        <w:t xml:space="preserve"> السابق، ص 268.</w:t>
      </w:r>
    </w:p>
    <w:p w:rsidR="00485CB4" w:rsidRPr="007A1775" w:rsidRDefault="00485CB4" w:rsidP="00485CB4">
      <w:pPr>
        <w:pStyle w:val="Notedebasdepage"/>
        <w:bidi/>
        <w:jc w:val="both"/>
        <w:rPr>
          <w:rFonts w:cs="Simplified Arabic"/>
          <w:sz w:val="22"/>
          <w:szCs w:val="22"/>
          <w:rtl/>
        </w:rPr>
      </w:pPr>
      <w:r w:rsidRPr="007A1775">
        <w:rPr>
          <w:rFonts w:cs="Simplified Arabic" w:hint="cs"/>
          <w:sz w:val="22"/>
          <w:szCs w:val="22"/>
          <w:rtl/>
        </w:rPr>
        <w:t xml:space="preserve">   الدكتور أحمد شلبي، المرجع السابق، ص 17.</w:t>
      </w:r>
    </w:p>
  </w:footnote>
  <w:footnote w:id="70">
    <w:p w:rsidR="00485CB4" w:rsidRDefault="00485CB4" w:rsidP="00485CB4">
      <w:pPr>
        <w:pStyle w:val="Notedebasdepage"/>
        <w:bidi/>
        <w:jc w:val="both"/>
        <w:rPr>
          <w:rFonts w:cs="Simplified Arabic"/>
          <w:sz w:val="22"/>
          <w:szCs w:val="22"/>
          <w:rtl/>
        </w:rPr>
      </w:pPr>
      <w:r>
        <w:rPr>
          <w:rStyle w:val="Appelnotedebasdep"/>
        </w:rPr>
        <w:t>(7)</w:t>
      </w:r>
      <w:r>
        <w:rPr>
          <w:rFonts w:hint="cs"/>
          <w:rtl/>
        </w:rPr>
        <w:t xml:space="preserve"> </w:t>
      </w:r>
      <w:r>
        <w:rPr>
          <w:rFonts w:cs="Simplified Arabic" w:hint="cs"/>
          <w:sz w:val="22"/>
          <w:szCs w:val="22"/>
          <w:rtl/>
        </w:rPr>
        <w:t xml:space="preserve">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395-397.</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شلبي، المرجع السابق، ص 16-17.</w:t>
      </w:r>
    </w:p>
    <w:p w:rsidR="00485CB4" w:rsidRPr="007A1775"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70-71.</w:t>
      </w:r>
    </w:p>
  </w:footnote>
  <w:footnote w:id="71">
    <w:p w:rsidR="00485CB4" w:rsidRPr="007A1775" w:rsidRDefault="00485CB4" w:rsidP="00485CB4">
      <w:pPr>
        <w:pStyle w:val="Notedebasdepage"/>
        <w:bidi/>
        <w:jc w:val="both"/>
        <w:rPr>
          <w:rFonts w:cs="Simplified Arabic"/>
          <w:sz w:val="22"/>
          <w:szCs w:val="22"/>
          <w:rtl/>
        </w:rPr>
      </w:pPr>
      <w:r>
        <w:rPr>
          <w:rStyle w:val="Appelnotedebasdep"/>
        </w:rPr>
        <w:t>(8)</w:t>
      </w:r>
      <w:r>
        <w:rPr>
          <w:rFonts w:hint="cs"/>
          <w:rtl/>
        </w:rPr>
        <w:t xml:space="preserve"> </w:t>
      </w:r>
      <w:r>
        <w:rPr>
          <w:rFonts w:cs="Simplified Arabic" w:hint="cs"/>
          <w:sz w:val="22"/>
          <w:szCs w:val="22"/>
          <w:rtl/>
        </w:rPr>
        <w:t>الدكتور عبد القادر الشيخلي، المرجع السابق، ص 79-81.</w:t>
      </w:r>
    </w:p>
  </w:footnote>
  <w:footnote w:id="72">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 xml:space="preserve">الدكتور عمار بوحوش، </w:t>
      </w:r>
      <w:proofErr w:type="gramStart"/>
      <w:r>
        <w:rPr>
          <w:rFonts w:cs="Simplified Arabic" w:hint="cs"/>
          <w:sz w:val="22"/>
          <w:szCs w:val="22"/>
          <w:rtl/>
        </w:rPr>
        <w:t>المرجع</w:t>
      </w:r>
      <w:proofErr w:type="gramEnd"/>
      <w:r>
        <w:rPr>
          <w:rFonts w:cs="Simplified Arabic" w:hint="cs"/>
          <w:sz w:val="22"/>
          <w:szCs w:val="22"/>
          <w:rtl/>
        </w:rPr>
        <w:t xml:space="preserve"> السابق، ص 48.</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شلبي، المرجع السابق، ص 99.</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67-68.</w:t>
      </w:r>
    </w:p>
    <w:p w:rsidR="00485CB4" w:rsidRPr="00CF0F82" w:rsidRDefault="00485CB4" w:rsidP="00485CB4">
      <w:pPr>
        <w:pStyle w:val="Notedebasdepage"/>
        <w:bidi/>
        <w:jc w:val="both"/>
        <w:rPr>
          <w:rFonts w:cs="Simplified Arabic"/>
          <w:sz w:val="22"/>
          <w:szCs w:val="22"/>
          <w:lang w:val="fr-BE"/>
        </w:rPr>
      </w:pPr>
      <w:r>
        <w:rPr>
          <w:rFonts w:cs="Simplified Arabic"/>
          <w:sz w:val="22"/>
          <w:szCs w:val="22"/>
          <w:lang w:val="fr-BE"/>
        </w:rPr>
        <w:t xml:space="preserve">Simone Dreyfus, op, cit, pp, 193-195.  </w:t>
      </w:r>
    </w:p>
  </w:footnote>
  <w:footnote w:id="73">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 xml:space="preserve">الدكتور عمار بوحوش، </w:t>
      </w:r>
      <w:proofErr w:type="gramStart"/>
      <w:r>
        <w:rPr>
          <w:rFonts w:cs="Simplified Arabic" w:hint="cs"/>
          <w:sz w:val="22"/>
          <w:szCs w:val="22"/>
          <w:rtl/>
        </w:rPr>
        <w:t>المرجع</w:t>
      </w:r>
      <w:proofErr w:type="gramEnd"/>
      <w:r>
        <w:rPr>
          <w:rFonts w:cs="Simplified Arabic" w:hint="cs"/>
          <w:sz w:val="22"/>
          <w:szCs w:val="22"/>
          <w:rtl/>
        </w:rPr>
        <w:t xml:space="preserve"> السابق، ص 48-68.</w:t>
      </w:r>
    </w:p>
    <w:p w:rsidR="00485CB4" w:rsidRPr="00CF0F82"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شلبي، المرجع السابق، ص 99-102.</w:t>
      </w:r>
    </w:p>
  </w:footnote>
  <w:footnote w:id="74">
    <w:p w:rsidR="00485CB4" w:rsidRPr="00EC59FE" w:rsidRDefault="00485CB4" w:rsidP="00485CB4">
      <w:pPr>
        <w:pStyle w:val="Notedebasdepage"/>
        <w:bidi/>
        <w:jc w:val="both"/>
        <w:rPr>
          <w:rFonts w:cs="Simplified Arabic"/>
          <w:sz w:val="22"/>
          <w:szCs w:val="22"/>
          <w:rtl/>
        </w:rPr>
      </w:pPr>
      <w:r>
        <w:rPr>
          <w:rStyle w:val="Appelnotedebasdep"/>
        </w:rPr>
        <w:t>(3)</w:t>
      </w:r>
      <w:r>
        <w:rPr>
          <w:rFonts w:hint="cs"/>
          <w:rtl/>
        </w:rPr>
        <w:t xml:space="preserve"> </w:t>
      </w:r>
      <w:r>
        <w:rPr>
          <w:rFonts w:cs="Simplified Arabic" w:hint="cs"/>
          <w:sz w:val="22"/>
          <w:szCs w:val="22"/>
          <w:rtl/>
        </w:rPr>
        <w:t>الدكتور أحمد شلبي، المرجع السابق، ص 15.</w:t>
      </w:r>
    </w:p>
  </w:footnote>
  <w:footnote w:id="75">
    <w:p w:rsidR="00485CB4" w:rsidRPr="00674824" w:rsidRDefault="00485CB4" w:rsidP="00485CB4">
      <w:pPr>
        <w:pStyle w:val="Notedebasdepage"/>
        <w:bidi/>
        <w:jc w:val="both"/>
        <w:rPr>
          <w:rFonts w:cs="Simplified Arabic"/>
          <w:sz w:val="22"/>
          <w:szCs w:val="22"/>
          <w:rtl/>
        </w:rPr>
      </w:pPr>
      <w:r>
        <w:rPr>
          <w:rStyle w:val="Appelnotedebasdep"/>
        </w:rPr>
        <w:t>(4)</w:t>
      </w:r>
      <w:r>
        <w:rPr>
          <w:rFonts w:hint="cs"/>
          <w:rtl/>
        </w:rPr>
        <w:t xml:space="preserve"> </w:t>
      </w:r>
      <w:r>
        <w:rPr>
          <w:rFonts w:cs="Simplified Arabic" w:hint="cs"/>
          <w:sz w:val="22"/>
          <w:szCs w:val="22"/>
          <w:rtl/>
        </w:rPr>
        <w:t>الدكتور أحمد شلبي، المرجع السابق، ص 15.</w:t>
      </w:r>
    </w:p>
  </w:footnote>
  <w:footnote w:id="76">
    <w:p w:rsidR="00485CB4" w:rsidRPr="00081162"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99.</w:t>
      </w:r>
    </w:p>
  </w:footnote>
  <w:footnote w:id="77">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أحمد شلبي، المرجع السابق، ص 99-100.</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72-74.</w:t>
      </w:r>
    </w:p>
    <w:p w:rsidR="00485CB4" w:rsidRPr="00081162"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شلبي، المرجع السابق، ص 100.</w:t>
      </w:r>
    </w:p>
  </w:footnote>
  <w:footnote w:id="78">
    <w:p w:rsidR="00485CB4" w:rsidRPr="00081162" w:rsidRDefault="00485CB4" w:rsidP="00485CB4">
      <w:pPr>
        <w:pStyle w:val="Notedebasdepage"/>
        <w:bidi/>
        <w:jc w:val="both"/>
        <w:rPr>
          <w:rFonts w:cs="Simplified Arabic"/>
          <w:sz w:val="22"/>
          <w:szCs w:val="22"/>
          <w:rtl/>
        </w:rPr>
      </w:pPr>
      <w:r>
        <w:rPr>
          <w:rStyle w:val="Appelnotedebasdep"/>
        </w:rPr>
        <w:t>(3)</w:t>
      </w:r>
      <w:r>
        <w:rPr>
          <w:rFonts w:hint="cs"/>
          <w:rtl/>
        </w:rPr>
        <w:t xml:space="preserve"> </w:t>
      </w:r>
      <w:r>
        <w:rPr>
          <w:rFonts w:cs="Simplified Arabic" w:hint="cs"/>
          <w:sz w:val="22"/>
          <w:szCs w:val="22"/>
          <w:rtl/>
        </w:rPr>
        <w:t>الدكتور عبد القادر الشيخلي، المرجع السابق، ص 72-74.</w:t>
      </w:r>
    </w:p>
  </w:footnote>
  <w:footnote w:id="79">
    <w:p w:rsidR="00485CB4" w:rsidRPr="00081162" w:rsidRDefault="00485CB4" w:rsidP="00485CB4">
      <w:pPr>
        <w:pStyle w:val="Notedebasdepage"/>
        <w:bidi/>
        <w:jc w:val="both"/>
        <w:rPr>
          <w:rFonts w:cs="Simplified Arabic"/>
          <w:sz w:val="22"/>
          <w:szCs w:val="22"/>
          <w:rtl/>
        </w:rPr>
      </w:pPr>
      <w:r>
        <w:rPr>
          <w:rStyle w:val="Appelnotedebasdep"/>
        </w:rPr>
        <w:t>(4)</w:t>
      </w:r>
      <w:r>
        <w:rPr>
          <w:rFonts w:hint="cs"/>
          <w:rtl/>
        </w:rPr>
        <w:t xml:space="preserve"> </w:t>
      </w:r>
      <w:r>
        <w:rPr>
          <w:rFonts w:cs="Simplified Arabic" w:hint="cs"/>
          <w:sz w:val="22"/>
          <w:szCs w:val="22"/>
          <w:rtl/>
        </w:rPr>
        <w:t>الدكتور أحمد شلبي، المرجع السابق، ص 100.</w:t>
      </w:r>
    </w:p>
  </w:footnote>
  <w:footnote w:id="80">
    <w:p w:rsidR="00485CB4" w:rsidRPr="005A4C5B" w:rsidRDefault="00485CB4" w:rsidP="00485CB4">
      <w:pPr>
        <w:pStyle w:val="Notedebasdepage"/>
        <w:bidi/>
        <w:jc w:val="both"/>
        <w:rPr>
          <w:rFonts w:cs="Simplified Arabic"/>
          <w:sz w:val="22"/>
          <w:szCs w:val="22"/>
          <w:rtl/>
        </w:rPr>
      </w:pPr>
      <w:r>
        <w:rPr>
          <w:rStyle w:val="Appelnotedebasdep"/>
        </w:rPr>
        <w:t>(5)</w:t>
      </w:r>
      <w:r>
        <w:rPr>
          <w:rFonts w:hint="cs"/>
          <w:rtl/>
        </w:rPr>
        <w:t xml:space="preserve"> </w:t>
      </w:r>
      <w:r>
        <w:rPr>
          <w:rFonts w:cs="Simplified Arabic" w:hint="cs"/>
          <w:sz w:val="22"/>
          <w:szCs w:val="22"/>
          <w:rtl/>
        </w:rPr>
        <w:t xml:space="preserve">الدكتور عمار بوحوش، </w:t>
      </w:r>
      <w:proofErr w:type="gramStart"/>
      <w:r>
        <w:rPr>
          <w:rFonts w:cs="Simplified Arabic" w:hint="cs"/>
          <w:sz w:val="22"/>
          <w:szCs w:val="22"/>
          <w:rtl/>
        </w:rPr>
        <w:t>المرجع</w:t>
      </w:r>
      <w:proofErr w:type="gramEnd"/>
      <w:r>
        <w:rPr>
          <w:rFonts w:cs="Simplified Arabic" w:hint="cs"/>
          <w:sz w:val="22"/>
          <w:szCs w:val="22"/>
          <w:rtl/>
        </w:rPr>
        <w:t xml:space="preserve"> السابق، ص 48.</w:t>
      </w:r>
    </w:p>
  </w:footnote>
  <w:footnote w:id="81">
    <w:p w:rsidR="00485CB4" w:rsidRPr="00536C8B"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 xml:space="preserve">المادة السادسة من الدستور الجزائري، </w:t>
      </w:r>
      <w:proofErr w:type="gramStart"/>
      <w:r>
        <w:rPr>
          <w:rFonts w:cs="Simplified Arabic" w:hint="cs"/>
          <w:sz w:val="22"/>
          <w:szCs w:val="22"/>
          <w:rtl/>
        </w:rPr>
        <w:t>الصادر</w:t>
      </w:r>
      <w:proofErr w:type="gramEnd"/>
      <w:r>
        <w:rPr>
          <w:rFonts w:cs="Simplified Arabic" w:hint="cs"/>
          <w:sz w:val="22"/>
          <w:szCs w:val="22"/>
          <w:rtl/>
        </w:rPr>
        <w:t xml:space="preserve"> 1976.</w:t>
      </w:r>
    </w:p>
  </w:footnote>
  <w:footnote w:id="82">
    <w:p w:rsidR="00485CB4" w:rsidRPr="00D433D0"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حكم الغرفة المدنية بالمجلس الأعلى، الصادر بتاريخ 2 مارس 1983 في القضية رقم 30064، مجلة نشرة القضاة، الصادرة عن وزارة العدل الجزائرية، العدد الثالث جويلية 1985، ص 62.</w:t>
      </w:r>
    </w:p>
  </w:footnote>
  <w:footnote w:id="83">
    <w:p w:rsidR="00485CB4" w:rsidRDefault="00485CB4" w:rsidP="00485CB4">
      <w:pPr>
        <w:pStyle w:val="Notedebasdepage"/>
        <w:bidi/>
        <w:jc w:val="both"/>
        <w:rPr>
          <w:rFonts w:cs="Simplified Arabic"/>
          <w:sz w:val="22"/>
          <w:szCs w:val="22"/>
          <w:rtl/>
        </w:rPr>
      </w:pPr>
      <w:r>
        <w:rPr>
          <w:rStyle w:val="Appelnotedebasdep"/>
        </w:rPr>
        <w:t>(3)</w:t>
      </w:r>
      <w:r>
        <w:rPr>
          <w:rFonts w:hint="cs"/>
          <w:rtl/>
        </w:rPr>
        <w:t xml:space="preserve"> </w:t>
      </w:r>
      <w:r>
        <w:rPr>
          <w:rFonts w:cs="Simplified Arabic" w:hint="cs"/>
          <w:sz w:val="22"/>
          <w:szCs w:val="22"/>
          <w:rtl/>
        </w:rPr>
        <w:t xml:space="preserve">الدكتور عمار بوحوش، </w:t>
      </w:r>
      <w:proofErr w:type="gramStart"/>
      <w:r>
        <w:rPr>
          <w:rFonts w:cs="Simplified Arabic" w:hint="cs"/>
          <w:sz w:val="22"/>
          <w:szCs w:val="22"/>
          <w:rtl/>
        </w:rPr>
        <w:t>المرجع</w:t>
      </w:r>
      <w:proofErr w:type="gramEnd"/>
      <w:r>
        <w:rPr>
          <w:rFonts w:cs="Simplified Arabic" w:hint="cs"/>
          <w:sz w:val="22"/>
          <w:szCs w:val="22"/>
          <w:rtl/>
        </w:rPr>
        <w:t xml:space="preserve"> السابق، ص 48.</w:t>
      </w:r>
    </w:p>
    <w:p w:rsidR="00485CB4" w:rsidRPr="00865FDA" w:rsidRDefault="00485CB4" w:rsidP="00485CB4">
      <w:pPr>
        <w:pStyle w:val="Notedebasdepage"/>
        <w:bidi/>
        <w:jc w:val="both"/>
        <w:rPr>
          <w:rFonts w:cs="Simplified Arabic"/>
          <w:sz w:val="22"/>
          <w:szCs w:val="22"/>
          <w:rtl/>
        </w:rPr>
      </w:pPr>
      <w:r>
        <w:rPr>
          <w:rFonts w:cs="Simplified Arabic" w:hint="cs"/>
          <w:sz w:val="22"/>
          <w:szCs w:val="22"/>
          <w:rtl/>
        </w:rPr>
        <w:t xml:space="preserve">   الدكتور فاخر عاقل، </w:t>
      </w:r>
      <w:proofErr w:type="gramStart"/>
      <w:r>
        <w:rPr>
          <w:rFonts w:cs="Simplified Arabic" w:hint="cs"/>
          <w:sz w:val="22"/>
          <w:szCs w:val="22"/>
          <w:rtl/>
        </w:rPr>
        <w:t>المرجع</w:t>
      </w:r>
      <w:proofErr w:type="gramEnd"/>
      <w:r>
        <w:rPr>
          <w:rFonts w:cs="Simplified Arabic" w:hint="cs"/>
          <w:sz w:val="22"/>
          <w:szCs w:val="22"/>
          <w:rtl/>
        </w:rPr>
        <w:t xml:space="preserve"> السابق، ص 263.</w:t>
      </w:r>
    </w:p>
  </w:footnote>
  <w:footnote w:id="84">
    <w:p w:rsidR="00485CB4" w:rsidRPr="00946460"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هناك ثلاثة طرق لوضع الأرقام في المتن والهامش، الطريقة الأولى، تتضمن ترقيم متسلسل الأرقام خاص بكل صفحة على حدة، والطريقة الثانية تجعل تسلسل الأرقام خاص بكل فصل أو باب، والطريقة الثالثة، تجعل أرقام الهوامش تبدأ مع بداية البحث ثم بتسلسل حتى نهاية البحث،وتعتبر الطريقة الأولى أوضح وأسهل وأبسط، أنظر الدكتور أحمد شلبي، المرجع السابق، ص 112-113.</w:t>
      </w:r>
    </w:p>
  </w:footnote>
  <w:footnote w:id="85">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 xml:space="preserve">الدكتور عمار بوحوش، </w:t>
      </w:r>
      <w:proofErr w:type="gramStart"/>
      <w:r>
        <w:rPr>
          <w:rFonts w:cs="Simplified Arabic" w:hint="cs"/>
          <w:sz w:val="22"/>
          <w:szCs w:val="22"/>
          <w:rtl/>
        </w:rPr>
        <w:t>المرجع</w:t>
      </w:r>
      <w:proofErr w:type="gramEnd"/>
      <w:r>
        <w:rPr>
          <w:rFonts w:cs="Simplified Arabic" w:hint="cs"/>
          <w:sz w:val="22"/>
          <w:szCs w:val="22"/>
          <w:rtl/>
        </w:rPr>
        <w:t xml:space="preserve"> السابق، ص 52-69.</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شلبي، المرجع السابق، ص 111-120.</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56-59.</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188-191.</w:t>
      </w:r>
    </w:p>
    <w:p w:rsidR="00485CB4" w:rsidRPr="001A30FE" w:rsidRDefault="00485CB4" w:rsidP="00485CB4">
      <w:pPr>
        <w:pStyle w:val="Notedebasdepage"/>
        <w:bidi/>
        <w:jc w:val="both"/>
        <w:rPr>
          <w:rFonts w:cs="Simplified Arabic"/>
          <w:sz w:val="22"/>
          <w:szCs w:val="22"/>
        </w:rPr>
      </w:pPr>
      <w:r>
        <w:rPr>
          <w:rFonts w:cs="Simplified Arabic" w:hint="cs"/>
          <w:sz w:val="22"/>
          <w:szCs w:val="22"/>
          <w:rtl/>
        </w:rPr>
        <w:t xml:space="preserve">   </w:t>
      </w:r>
      <w:r>
        <w:rPr>
          <w:rFonts w:cs="Simplified Arabic"/>
          <w:sz w:val="22"/>
          <w:szCs w:val="22"/>
        </w:rPr>
        <w:t xml:space="preserve">Simone Dreyfus, op, cit, pp, 24-42.   </w:t>
      </w:r>
    </w:p>
  </w:footnote>
  <w:footnote w:id="86">
    <w:p w:rsidR="00485CB4"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Pr>
          <w:rFonts w:cs="Simplified Arabic" w:hint="cs"/>
          <w:sz w:val="22"/>
          <w:szCs w:val="22"/>
          <w:rtl/>
        </w:rPr>
        <w:t>الدكتور أحمد شلبي، المرجع السابق، ص 57-58.</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عمار بوحوش، </w:t>
      </w:r>
      <w:proofErr w:type="gramStart"/>
      <w:r>
        <w:rPr>
          <w:rFonts w:cs="Simplified Arabic" w:hint="cs"/>
          <w:sz w:val="22"/>
          <w:szCs w:val="22"/>
          <w:rtl/>
        </w:rPr>
        <w:t>المرجع</w:t>
      </w:r>
      <w:proofErr w:type="gramEnd"/>
      <w:r>
        <w:rPr>
          <w:rFonts w:cs="Simplified Arabic" w:hint="cs"/>
          <w:sz w:val="22"/>
          <w:szCs w:val="22"/>
          <w:rtl/>
        </w:rPr>
        <w:t xml:space="preserve"> السابق، ص 57-58.</w:t>
      </w:r>
    </w:p>
    <w:p w:rsidR="00485CB4" w:rsidRPr="009F14DB" w:rsidRDefault="00485CB4" w:rsidP="00485CB4">
      <w:pPr>
        <w:pStyle w:val="Notedebasdepage"/>
        <w:bidi/>
        <w:jc w:val="both"/>
        <w:rPr>
          <w:rFonts w:cs="Simplified Arabic"/>
          <w:sz w:val="22"/>
          <w:szCs w:val="22"/>
          <w:rtl/>
        </w:rPr>
      </w:pPr>
      <w:r>
        <w:rPr>
          <w:rFonts w:cs="Simplified Arabic" w:hint="cs"/>
          <w:sz w:val="22"/>
          <w:szCs w:val="22"/>
          <w:rtl/>
        </w:rPr>
        <w:t xml:space="preserve">   الدكتور أحمد بدر، </w:t>
      </w:r>
      <w:proofErr w:type="gramStart"/>
      <w:r>
        <w:rPr>
          <w:rFonts w:cs="Simplified Arabic" w:hint="cs"/>
          <w:sz w:val="22"/>
          <w:szCs w:val="22"/>
          <w:rtl/>
        </w:rPr>
        <w:t>المرجع</w:t>
      </w:r>
      <w:proofErr w:type="gramEnd"/>
      <w:r>
        <w:rPr>
          <w:rFonts w:cs="Simplified Arabic" w:hint="cs"/>
          <w:sz w:val="22"/>
          <w:szCs w:val="22"/>
          <w:rtl/>
        </w:rPr>
        <w:t xml:space="preserve"> السابق، ص 189-190.</w:t>
      </w:r>
    </w:p>
  </w:footnote>
  <w:footnote w:id="87">
    <w:p w:rsidR="00485CB4" w:rsidRDefault="00485CB4" w:rsidP="00485CB4">
      <w:pPr>
        <w:pStyle w:val="Notedebasdepage"/>
        <w:bidi/>
        <w:jc w:val="both"/>
        <w:rPr>
          <w:rFonts w:cs="Simplified Arabic"/>
          <w:sz w:val="22"/>
          <w:szCs w:val="22"/>
          <w:rtl/>
        </w:rPr>
      </w:pPr>
      <w:r>
        <w:rPr>
          <w:rStyle w:val="Appelnotedebasdep"/>
        </w:rPr>
        <w:t>(2)</w:t>
      </w:r>
      <w:r>
        <w:rPr>
          <w:rFonts w:hint="cs"/>
          <w:rtl/>
        </w:rPr>
        <w:t xml:space="preserve"> </w:t>
      </w:r>
      <w:r>
        <w:rPr>
          <w:rFonts w:cs="Simplified Arabic" w:hint="cs"/>
          <w:sz w:val="22"/>
          <w:szCs w:val="22"/>
          <w:rtl/>
        </w:rPr>
        <w:t>الدكتور أحمد شلبي، المرجع السابق، ص 117-119.</w:t>
      </w:r>
    </w:p>
    <w:p w:rsidR="00485CB4" w:rsidRDefault="00485CB4" w:rsidP="00485CB4">
      <w:pPr>
        <w:pStyle w:val="Notedebasdepage"/>
        <w:bidi/>
        <w:jc w:val="both"/>
        <w:rPr>
          <w:rFonts w:cs="Simplified Arabic"/>
          <w:sz w:val="22"/>
          <w:szCs w:val="22"/>
          <w:rtl/>
        </w:rPr>
      </w:pPr>
      <w:r>
        <w:rPr>
          <w:rFonts w:cs="Simplified Arabic" w:hint="cs"/>
          <w:sz w:val="22"/>
          <w:szCs w:val="22"/>
          <w:rtl/>
        </w:rPr>
        <w:t xml:space="preserve">   الدكتور عمار بوحوش، </w:t>
      </w:r>
      <w:proofErr w:type="gramStart"/>
      <w:r>
        <w:rPr>
          <w:rFonts w:cs="Simplified Arabic" w:hint="cs"/>
          <w:sz w:val="22"/>
          <w:szCs w:val="22"/>
          <w:rtl/>
        </w:rPr>
        <w:t>المرجع</w:t>
      </w:r>
      <w:proofErr w:type="gramEnd"/>
      <w:r>
        <w:rPr>
          <w:rFonts w:cs="Simplified Arabic" w:hint="cs"/>
          <w:sz w:val="22"/>
          <w:szCs w:val="22"/>
          <w:rtl/>
        </w:rPr>
        <w:t xml:space="preserve"> السابق، ص 59.</w:t>
      </w:r>
    </w:p>
    <w:p w:rsidR="00485CB4" w:rsidRPr="00001AD0" w:rsidRDefault="00485CB4" w:rsidP="00485CB4">
      <w:pPr>
        <w:pStyle w:val="Notedebasdepage"/>
        <w:bidi/>
        <w:jc w:val="both"/>
        <w:rPr>
          <w:rFonts w:cs="Simplified Arabic"/>
          <w:sz w:val="22"/>
          <w:szCs w:val="22"/>
          <w:rtl/>
        </w:rPr>
      </w:pPr>
      <w:r>
        <w:rPr>
          <w:rFonts w:cs="Simplified Arabic" w:hint="cs"/>
          <w:sz w:val="22"/>
          <w:szCs w:val="22"/>
          <w:rtl/>
        </w:rPr>
        <w:t xml:space="preserve">   الدكتور عبد القادر الشيخلي، المرجع السابق، ص 58.</w:t>
      </w:r>
    </w:p>
  </w:footnote>
  <w:footnote w:id="88">
    <w:p w:rsidR="00485CB4" w:rsidRPr="0044119E" w:rsidRDefault="00485CB4" w:rsidP="00485CB4">
      <w:pPr>
        <w:pStyle w:val="Notedebasdepage"/>
        <w:bidi/>
        <w:jc w:val="both"/>
        <w:rPr>
          <w:rFonts w:cs="Simplified Arabic"/>
          <w:sz w:val="22"/>
          <w:szCs w:val="22"/>
          <w:rtl/>
        </w:rPr>
      </w:pPr>
      <w:r>
        <w:rPr>
          <w:rStyle w:val="Appelnotedebasdep"/>
        </w:rPr>
        <w:t>(1)</w:t>
      </w:r>
      <w:r>
        <w:rPr>
          <w:rFonts w:hint="cs"/>
          <w:rtl/>
        </w:rPr>
        <w:t xml:space="preserve"> </w:t>
      </w:r>
      <w:r w:rsidRPr="0044119E">
        <w:rPr>
          <w:rFonts w:cs="Simplified Arabic" w:hint="cs"/>
          <w:sz w:val="22"/>
          <w:szCs w:val="22"/>
          <w:rtl/>
        </w:rPr>
        <w:t xml:space="preserve">الدكتور عوابدي عمار، "عملية اتخاذ القرارات الإدارية بين علم الإدارة العامة والقانون الإداري" </w:t>
      </w:r>
      <w:r w:rsidRPr="0044119E">
        <w:rPr>
          <w:rFonts w:cs="Simplified Arabic" w:hint="cs"/>
          <w:b/>
          <w:bCs/>
          <w:sz w:val="22"/>
          <w:szCs w:val="22"/>
          <w:u w:val="single"/>
          <w:rtl/>
        </w:rPr>
        <w:t>المجلة</w:t>
      </w:r>
      <w:r w:rsidRPr="0044119E">
        <w:rPr>
          <w:rFonts w:cs="Simplified Arabic" w:hint="cs"/>
          <w:sz w:val="22"/>
          <w:szCs w:val="22"/>
          <w:rtl/>
        </w:rPr>
        <w:t xml:space="preserve"> الجزائرية للعلوم القانونية والإدارية، المجلد العدد2، جوان 1985، ص 454 وما بعدها.</w:t>
      </w:r>
    </w:p>
  </w:footnote>
  <w:footnote w:id="89">
    <w:p w:rsidR="00485CB4" w:rsidRPr="009A2D55" w:rsidRDefault="00485CB4" w:rsidP="00485CB4">
      <w:pPr>
        <w:pStyle w:val="Notedebasdepage"/>
        <w:rPr>
          <w:rtl/>
          <w:lang w:val="fr-BE"/>
        </w:rPr>
      </w:pPr>
      <w:r>
        <w:rPr>
          <w:rStyle w:val="Appelnotedebasdep"/>
        </w:rPr>
        <w:t>(2)</w:t>
      </w:r>
      <w:r>
        <w:rPr>
          <w:lang w:val="fr-BE"/>
        </w:rPr>
        <w:t xml:space="preserve"> Simone dreyfus, op, cit, pp. 33-34.</w:t>
      </w:r>
    </w:p>
  </w:footnote>
  <w:footnote w:id="90">
    <w:p w:rsidR="00485CB4" w:rsidRDefault="00485CB4" w:rsidP="00485CB4">
      <w:pPr>
        <w:pStyle w:val="Notedebasdepage"/>
        <w:rPr>
          <w:lang w:val="fr-BE"/>
        </w:rPr>
      </w:pPr>
      <w:r>
        <w:rPr>
          <w:rStyle w:val="Appelnotedebasdep"/>
        </w:rPr>
        <w:t>(3)</w:t>
      </w:r>
      <w:r w:rsidRPr="001510A6">
        <w:rPr>
          <w:lang w:val="fr-BE"/>
        </w:rPr>
        <w:t xml:space="preserve"> </w:t>
      </w:r>
      <w:r>
        <w:rPr>
          <w:lang w:val="fr-BE"/>
        </w:rPr>
        <w:t>Simone dreyfus, op, cit, pp. 29-31.</w:t>
      </w:r>
    </w:p>
    <w:p w:rsidR="00485CB4" w:rsidRPr="001510A6" w:rsidRDefault="00485CB4" w:rsidP="00485CB4">
      <w:pPr>
        <w:pStyle w:val="Notedebasdepage"/>
        <w:rPr>
          <w:rtl/>
          <w:lang w:val="en-US"/>
        </w:rPr>
      </w:pPr>
      <w:r>
        <w:rPr>
          <w:lang w:val="fr-BE"/>
        </w:rPr>
        <w:t>Emmanuel Acouetey, le contrôle juridictionnel de l’administration en Afrique noire francophone. Thèse, Université de Nancy II, Faculté de droit et des sciences économiques, Juin 1974, pp…</w:t>
      </w:r>
    </w:p>
  </w:footnote>
  <w:footnote w:id="91">
    <w:p w:rsidR="00485CB4" w:rsidRPr="001510A6" w:rsidRDefault="00485CB4" w:rsidP="00485CB4">
      <w:pPr>
        <w:pStyle w:val="Notedebasdepage"/>
        <w:numPr>
          <w:ilvl w:val="0"/>
          <w:numId w:val="20"/>
        </w:numPr>
        <w:rPr>
          <w:rtl/>
          <w:lang w:val="fr-BE"/>
        </w:rPr>
      </w:pPr>
      <w:r>
        <w:rPr>
          <w:lang w:val="fr-BE"/>
        </w:rPr>
        <w:t>Emmanuel Acouetey</w:t>
      </w:r>
      <w:r>
        <w:rPr>
          <w:rFonts w:hint="cs"/>
          <w:rtl/>
          <w:lang w:val="fr-BE"/>
        </w:rPr>
        <w:t>.</w:t>
      </w:r>
      <w:r w:rsidRPr="001510A6">
        <w:rPr>
          <w:lang w:val="fr-BE"/>
        </w:rPr>
        <w:t xml:space="preserve"> Thèse, </w:t>
      </w:r>
      <w:r>
        <w:rPr>
          <w:lang w:val="fr-BE"/>
        </w:rPr>
        <w:t>op</w:t>
      </w:r>
      <w:proofErr w:type="gramStart"/>
      <w:r>
        <w:rPr>
          <w:lang w:val="fr-BE"/>
        </w:rPr>
        <w:t>,cit</w:t>
      </w:r>
      <w:proofErr w:type="gramEnd"/>
      <w:r>
        <w:rPr>
          <w:lang w:val="fr-BE"/>
        </w:rPr>
        <w:t>, p…</w:t>
      </w:r>
      <w:r>
        <w:rPr>
          <w:rFonts w:hint="cs"/>
          <w:rtl/>
          <w:lang w:val="en-US"/>
        </w:rPr>
        <w:t>مثال</w:t>
      </w:r>
    </w:p>
    <w:p w:rsidR="00485CB4" w:rsidRDefault="00485CB4" w:rsidP="00485CB4">
      <w:pPr>
        <w:pStyle w:val="Notedebasdepage"/>
        <w:rPr>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535"/>
    <w:multiLevelType w:val="hybridMultilevel"/>
    <w:tmpl w:val="6C28C614"/>
    <w:lvl w:ilvl="0" w:tplc="546C2A3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B1581B"/>
    <w:multiLevelType w:val="hybridMultilevel"/>
    <w:tmpl w:val="50E4C2C4"/>
    <w:lvl w:ilvl="0" w:tplc="71009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79643E"/>
    <w:multiLevelType w:val="hybridMultilevel"/>
    <w:tmpl w:val="9AAA032A"/>
    <w:lvl w:ilvl="0" w:tplc="B85A0EA2">
      <w:start w:val="2"/>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8123A"/>
    <w:multiLevelType w:val="hybridMultilevel"/>
    <w:tmpl w:val="9F2A8DEC"/>
    <w:lvl w:ilvl="0" w:tplc="408C9C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BF0DCD"/>
    <w:multiLevelType w:val="hybridMultilevel"/>
    <w:tmpl w:val="88328942"/>
    <w:lvl w:ilvl="0" w:tplc="015C65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DD048B"/>
    <w:multiLevelType w:val="hybridMultilevel"/>
    <w:tmpl w:val="595C9B7C"/>
    <w:lvl w:ilvl="0" w:tplc="3252E9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C841C5"/>
    <w:multiLevelType w:val="hybridMultilevel"/>
    <w:tmpl w:val="C2C8F0BE"/>
    <w:lvl w:ilvl="0" w:tplc="C0C4A524">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366E6238"/>
    <w:multiLevelType w:val="hybridMultilevel"/>
    <w:tmpl w:val="62A6D826"/>
    <w:lvl w:ilvl="0" w:tplc="28BE6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A85BB2"/>
    <w:multiLevelType w:val="hybridMultilevel"/>
    <w:tmpl w:val="5A3E4E24"/>
    <w:lvl w:ilvl="0" w:tplc="FC4234C2">
      <w:start w:val="1"/>
      <w:numFmt w:val="arabicAlpha"/>
      <w:lvlText w:val="%1-"/>
      <w:lvlJc w:val="left"/>
      <w:pPr>
        <w:ind w:left="1068" w:hanging="360"/>
      </w:pPr>
      <w:rPr>
        <w:rFonts w:hint="default"/>
        <w:color w:val="00000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F4910F9"/>
    <w:multiLevelType w:val="hybridMultilevel"/>
    <w:tmpl w:val="CBE237F2"/>
    <w:lvl w:ilvl="0" w:tplc="71009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F660C6"/>
    <w:multiLevelType w:val="hybridMultilevel"/>
    <w:tmpl w:val="BB8A3E72"/>
    <w:lvl w:ilvl="0" w:tplc="A942BAD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9492E0A"/>
    <w:multiLevelType w:val="hybridMultilevel"/>
    <w:tmpl w:val="DC5A29BE"/>
    <w:lvl w:ilvl="0" w:tplc="E2F4698E">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DE3D94"/>
    <w:multiLevelType w:val="hybridMultilevel"/>
    <w:tmpl w:val="C73CFE0A"/>
    <w:lvl w:ilvl="0" w:tplc="342A9B78">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03A13AA"/>
    <w:multiLevelType w:val="hybridMultilevel"/>
    <w:tmpl w:val="D9A29518"/>
    <w:lvl w:ilvl="0" w:tplc="CCC0924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5206436"/>
    <w:multiLevelType w:val="hybridMultilevel"/>
    <w:tmpl w:val="180E587E"/>
    <w:lvl w:ilvl="0" w:tplc="E5C44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4B25523"/>
    <w:multiLevelType w:val="hybridMultilevel"/>
    <w:tmpl w:val="6584D7A8"/>
    <w:lvl w:ilvl="0" w:tplc="4716900A">
      <w:start w:val="3"/>
      <w:numFmt w:val="bullet"/>
      <w:lvlText w:val="-"/>
      <w:lvlJc w:val="left"/>
      <w:pPr>
        <w:ind w:left="6024" w:hanging="360"/>
      </w:pPr>
      <w:rPr>
        <w:rFonts w:ascii="Times New Roman" w:eastAsia="Times New Roman" w:hAnsi="Times New Roman" w:cs="Times New Roman" w:hint="default"/>
      </w:rPr>
    </w:lvl>
    <w:lvl w:ilvl="1" w:tplc="040C0003" w:tentative="1">
      <w:start w:val="1"/>
      <w:numFmt w:val="bullet"/>
      <w:lvlText w:val="o"/>
      <w:lvlJc w:val="left"/>
      <w:pPr>
        <w:ind w:left="6744" w:hanging="360"/>
      </w:pPr>
      <w:rPr>
        <w:rFonts w:ascii="Courier New" w:hAnsi="Courier New" w:cs="Courier New" w:hint="default"/>
      </w:rPr>
    </w:lvl>
    <w:lvl w:ilvl="2" w:tplc="040C0005" w:tentative="1">
      <w:start w:val="1"/>
      <w:numFmt w:val="bullet"/>
      <w:lvlText w:val=""/>
      <w:lvlJc w:val="left"/>
      <w:pPr>
        <w:ind w:left="7464" w:hanging="360"/>
      </w:pPr>
      <w:rPr>
        <w:rFonts w:ascii="Wingdings" w:hAnsi="Wingdings" w:hint="default"/>
      </w:rPr>
    </w:lvl>
    <w:lvl w:ilvl="3" w:tplc="040C0001" w:tentative="1">
      <w:start w:val="1"/>
      <w:numFmt w:val="bullet"/>
      <w:lvlText w:val=""/>
      <w:lvlJc w:val="left"/>
      <w:pPr>
        <w:ind w:left="8184" w:hanging="360"/>
      </w:pPr>
      <w:rPr>
        <w:rFonts w:ascii="Symbol" w:hAnsi="Symbol" w:hint="default"/>
      </w:rPr>
    </w:lvl>
    <w:lvl w:ilvl="4" w:tplc="040C0003" w:tentative="1">
      <w:start w:val="1"/>
      <w:numFmt w:val="bullet"/>
      <w:lvlText w:val="o"/>
      <w:lvlJc w:val="left"/>
      <w:pPr>
        <w:ind w:left="8904" w:hanging="360"/>
      </w:pPr>
      <w:rPr>
        <w:rFonts w:ascii="Courier New" w:hAnsi="Courier New" w:cs="Courier New" w:hint="default"/>
      </w:rPr>
    </w:lvl>
    <w:lvl w:ilvl="5" w:tplc="040C0005" w:tentative="1">
      <w:start w:val="1"/>
      <w:numFmt w:val="bullet"/>
      <w:lvlText w:val=""/>
      <w:lvlJc w:val="left"/>
      <w:pPr>
        <w:ind w:left="9624" w:hanging="360"/>
      </w:pPr>
      <w:rPr>
        <w:rFonts w:ascii="Wingdings" w:hAnsi="Wingdings" w:hint="default"/>
      </w:rPr>
    </w:lvl>
    <w:lvl w:ilvl="6" w:tplc="040C0001" w:tentative="1">
      <w:start w:val="1"/>
      <w:numFmt w:val="bullet"/>
      <w:lvlText w:val=""/>
      <w:lvlJc w:val="left"/>
      <w:pPr>
        <w:ind w:left="10344" w:hanging="360"/>
      </w:pPr>
      <w:rPr>
        <w:rFonts w:ascii="Symbol" w:hAnsi="Symbol" w:hint="default"/>
      </w:rPr>
    </w:lvl>
    <w:lvl w:ilvl="7" w:tplc="040C0003" w:tentative="1">
      <w:start w:val="1"/>
      <w:numFmt w:val="bullet"/>
      <w:lvlText w:val="o"/>
      <w:lvlJc w:val="left"/>
      <w:pPr>
        <w:ind w:left="11064" w:hanging="360"/>
      </w:pPr>
      <w:rPr>
        <w:rFonts w:ascii="Courier New" w:hAnsi="Courier New" w:cs="Courier New" w:hint="default"/>
      </w:rPr>
    </w:lvl>
    <w:lvl w:ilvl="8" w:tplc="040C0005" w:tentative="1">
      <w:start w:val="1"/>
      <w:numFmt w:val="bullet"/>
      <w:lvlText w:val=""/>
      <w:lvlJc w:val="left"/>
      <w:pPr>
        <w:ind w:left="11784" w:hanging="360"/>
      </w:pPr>
      <w:rPr>
        <w:rFonts w:ascii="Wingdings" w:hAnsi="Wingdings" w:hint="default"/>
      </w:rPr>
    </w:lvl>
  </w:abstractNum>
  <w:abstractNum w:abstractNumId="16">
    <w:nsid w:val="6BC11A99"/>
    <w:multiLevelType w:val="hybridMultilevel"/>
    <w:tmpl w:val="272E7662"/>
    <w:lvl w:ilvl="0" w:tplc="0D8E86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A7144C"/>
    <w:multiLevelType w:val="hybridMultilevel"/>
    <w:tmpl w:val="87D8F2E8"/>
    <w:lvl w:ilvl="0" w:tplc="71009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A96DB5"/>
    <w:multiLevelType w:val="hybridMultilevel"/>
    <w:tmpl w:val="0172C5C6"/>
    <w:lvl w:ilvl="0" w:tplc="54547B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E214B4"/>
    <w:multiLevelType w:val="hybridMultilevel"/>
    <w:tmpl w:val="DC2AF952"/>
    <w:lvl w:ilvl="0" w:tplc="02C80AA0">
      <w:start w:val="1"/>
      <w:numFmt w:val="arabicAlpha"/>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3"/>
  </w:num>
  <w:num w:numId="5">
    <w:abstractNumId w:val="14"/>
  </w:num>
  <w:num w:numId="6">
    <w:abstractNumId w:val="3"/>
  </w:num>
  <w:num w:numId="7">
    <w:abstractNumId w:val="9"/>
  </w:num>
  <w:num w:numId="8">
    <w:abstractNumId w:val="18"/>
  </w:num>
  <w:num w:numId="9">
    <w:abstractNumId w:val="10"/>
  </w:num>
  <w:num w:numId="10">
    <w:abstractNumId w:val="15"/>
  </w:num>
  <w:num w:numId="11">
    <w:abstractNumId w:val="12"/>
  </w:num>
  <w:num w:numId="12">
    <w:abstractNumId w:val="1"/>
  </w:num>
  <w:num w:numId="13">
    <w:abstractNumId w:val="17"/>
  </w:num>
  <w:num w:numId="14">
    <w:abstractNumId w:val="6"/>
  </w:num>
  <w:num w:numId="15">
    <w:abstractNumId w:val="8"/>
  </w:num>
  <w:num w:numId="16">
    <w:abstractNumId w:val="19"/>
  </w:num>
  <w:num w:numId="17">
    <w:abstractNumId w:val="16"/>
  </w:num>
  <w:num w:numId="18">
    <w:abstractNumId w:val="7"/>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numRestart w:val="eachPage"/>
    <w:footnote w:id="0"/>
    <w:footnote w:id="1"/>
  </w:footnotePr>
  <w:endnotePr>
    <w:endnote w:id="0"/>
    <w:endnote w:id="1"/>
  </w:endnotePr>
  <w:compat>
    <w:useFELayout/>
  </w:compat>
  <w:rsids>
    <w:rsidRoot w:val="00485CB4"/>
    <w:rsid w:val="00221FDA"/>
    <w:rsid w:val="00485CB4"/>
    <w:rsid w:val="004E7613"/>
    <w:rsid w:val="006B7F80"/>
    <w:rsid w:val="007039E1"/>
    <w:rsid w:val="00D86722"/>
    <w:rsid w:val="00E423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85CB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485CB4"/>
    <w:rPr>
      <w:rFonts w:ascii="Times New Roman" w:eastAsia="Times New Roman" w:hAnsi="Times New Roman" w:cs="Times New Roman"/>
      <w:sz w:val="24"/>
      <w:szCs w:val="24"/>
    </w:rPr>
  </w:style>
  <w:style w:type="paragraph" w:styleId="Notedebasdepage">
    <w:name w:val="footnote text"/>
    <w:basedOn w:val="Normal"/>
    <w:link w:val="NotedebasdepageCar"/>
    <w:rsid w:val="00485CB4"/>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485CB4"/>
    <w:rPr>
      <w:rFonts w:ascii="Times New Roman" w:eastAsia="Times New Roman" w:hAnsi="Times New Roman" w:cs="Times New Roman"/>
      <w:sz w:val="20"/>
      <w:szCs w:val="20"/>
    </w:rPr>
  </w:style>
  <w:style w:type="character" w:styleId="Appelnotedebasdep">
    <w:name w:val="footnote reference"/>
    <w:basedOn w:val="Policepardfaut"/>
    <w:rsid w:val="00485CB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9168</Words>
  <Characters>50429</Characters>
  <Application>Microsoft Office Word</Application>
  <DocSecurity>0</DocSecurity>
  <Lines>420</Lines>
  <Paragraphs>118</Paragraphs>
  <ScaleCrop>false</ScaleCrop>
  <Company/>
  <LinksUpToDate>false</LinksUpToDate>
  <CharactersWithSpaces>59479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2015-02-25T20:05:00Z</dcterms:created>
  <dcterms:modified xsi:type="dcterms:W3CDTF">2015-02-25T20:23:00Z</dcterms:modified>
</cp:coreProperties>
</file>